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F49A" w14:textId="23555548" w:rsidR="0098118F" w:rsidRPr="00932840" w:rsidRDefault="00932840" w:rsidP="003A77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Introduction to Isaiah</w:t>
      </w:r>
    </w:p>
    <w:p w14:paraId="3D9A07B1" w14:textId="1BB56C0C" w:rsidR="00896581" w:rsidRDefault="002010B3" w:rsidP="008F4110">
      <w:pPr>
        <w:spacing w:after="0"/>
        <w:ind w:left="1080"/>
        <w:rPr>
          <w:sz w:val="28"/>
          <w:szCs w:val="28"/>
        </w:rPr>
      </w:pPr>
      <w:r w:rsidRPr="002446F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06AA7C6" wp14:editId="3505DCC2">
                <wp:simplePos x="0" y="0"/>
                <wp:positionH relativeFrom="column">
                  <wp:posOffset>3697568</wp:posOffset>
                </wp:positionH>
                <wp:positionV relativeFrom="paragraph">
                  <wp:posOffset>972</wp:posOffset>
                </wp:positionV>
                <wp:extent cx="2360930" cy="1404620"/>
                <wp:effectExtent l="0" t="0" r="2286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21F4E" w14:textId="2DAE1D0C" w:rsidR="00B2380D" w:rsidRPr="002010B3" w:rsidRDefault="00B2380D" w:rsidP="002010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010B3">
                              <w:rPr>
                                <w:sz w:val="28"/>
                                <w:szCs w:val="28"/>
                              </w:rPr>
                              <w:t xml:space="preserve">The book of Isaiah is </w:t>
                            </w:r>
                            <w:r w:rsidRPr="002010B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full</w:t>
                            </w:r>
                            <w:r w:rsidRPr="002010B3">
                              <w:rPr>
                                <w:sz w:val="28"/>
                                <w:szCs w:val="28"/>
                              </w:rPr>
                              <w:t xml:space="preserve"> of good news!</w:t>
                            </w:r>
                          </w:p>
                          <w:p w14:paraId="1AA9EAEB" w14:textId="3A112827" w:rsidR="00B2380D" w:rsidRPr="002010B3" w:rsidRDefault="00B2380D" w:rsidP="002010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010B3">
                              <w:rPr>
                                <w:sz w:val="28"/>
                                <w:szCs w:val="28"/>
                              </w:rPr>
                              <w:t xml:space="preserve">The book of Isaiah points </w:t>
                            </w:r>
                            <w:r w:rsidRPr="002010B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forward</w:t>
                            </w:r>
                            <w:r w:rsidRPr="002010B3">
                              <w:rPr>
                                <w:sz w:val="28"/>
                                <w:szCs w:val="28"/>
                              </w:rPr>
                              <w:t xml:space="preserve"> to Jesus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6AA7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15pt;margin-top:.1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">
                <v:textbox style="mso-fit-shape-to-text:t">
                  <w:txbxContent>
                    <w:p w14:paraId="17B21F4E" w14:textId="2DAE1D0C" w:rsidR="00B2380D" w:rsidRPr="002010B3" w:rsidRDefault="00B2380D" w:rsidP="002010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010B3">
                        <w:rPr>
                          <w:sz w:val="28"/>
                          <w:szCs w:val="28"/>
                        </w:rPr>
                        <w:t xml:space="preserve">The book of Isaiah is </w:t>
                      </w:r>
                      <w:r w:rsidRPr="002010B3">
                        <w:rPr>
                          <w:i/>
                          <w:iCs/>
                          <w:sz w:val="28"/>
                          <w:szCs w:val="28"/>
                        </w:rPr>
                        <w:t>full</w:t>
                      </w:r>
                      <w:r w:rsidRPr="002010B3">
                        <w:rPr>
                          <w:sz w:val="28"/>
                          <w:szCs w:val="28"/>
                        </w:rPr>
                        <w:t xml:space="preserve"> of good news!</w:t>
                      </w:r>
                    </w:p>
                    <w:p w14:paraId="1AA9EAEB" w14:textId="3A112827" w:rsidR="00B2380D" w:rsidRPr="002010B3" w:rsidRDefault="00B2380D" w:rsidP="002010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010B3">
                        <w:rPr>
                          <w:sz w:val="28"/>
                          <w:szCs w:val="28"/>
                        </w:rPr>
                        <w:t xml:space="preserve">The book of Isaiah points </w:t>
                      </w:r>
                      <w:r w:rsidRPr="002010B3">
                        <w:rPr>
                          <w:i/>
                          <w:iCs/>
                          <w:sz w:val="28"/>
                          <w:szCs w:val="28"/>
                        </w:rPr>
                        <w:t>forward</w:t>
                      </w:r>
                      <w:r w:rsidRPr="002010B3">
                        <w:rPr>
                          <w:sz w:val="28"/>
                          <w:szCs w:val="28"/>
                        </w:rPr>
                        <w:t xml:space="preserve"> to Jesus</w:t>
                      </w:r>
                    </w:p>
                  </w:txbxContent>
                </v:textbox>
              </v:shape>
            </w:pict>
          </mc:Fallback>
        </mc:AlternateContent>
      </w:r>
      <w:r w:rsidR="00AA10C6" w:rsidRPr="00896581">
        <w:rPr>
          <w:sz w:val="28"/>
          <w:szCs w:val="28"/>
        </w:rPr>
        <w:t>Get yourself up on a high mountain</w:t>
      </w:r>
    </w:p>
    <w:p w14:paraId="5F36E653" w14:textId="4E5A9EF6" w:rsidR="00896581" w:rsidRDefault="00AA10C6" w:rsidP="008F4110">
      <w:pPr>
        <w:spacing w:after="0"/>
        <w:ind w:left="1080"/>
        <w:rPr>
          <w:sz w:val="28"/>
          <w:szCs w:val="28"/>
        </w:rPr>
      </w:pPr>
      <w:r w:rsidRPr="00896581">
        <w:rPr>
          <w:sz w:val="28"/>
          <w:szCs w:val="28"/>
        </w:rPr>
        <w:t>O Zion, bearer of good news</w:t>
      </w:r>
    </w:p>
    <w:p w14:paraId="2060A592" w14:textId="77777777" w:rsidR="008F4110" w:rsidRDefault="00AA10C6" w:rsidP="008F4110">
      <w:pPr>
        <w:spacing w:after="0"/>
        <w:ind w:left="1080"/>
        <w:rPr>
          <w:sz w:val="28"/>
          <w:szCs w:val="28"/>
        </w:rPr>
      </w:pPr>
      <w:r w:rsidRPr="00896581">
        <w:rPr>
          <w:sz w:val="28"/>
          <w:szCs w:val="28"/>
        </w:rPr>
        <w:t>Lift up your voice mightily</w:t>
      </w:r>
    </w:p>
    <w:p w14:paraId="4643DC9E" w14:textId="77777777" w:rsidR="008F4110" w:rsidRDefault="00AA10C6" w:rsidP="008F4110">
      <w:pPr>
        <w:spacing w:after="0"/>
        <w:ind w:left="1080"/>
        <w:rPr>
          <w:sz w:val="28"/>
          <w:szCs w:val="28"/>
        </w:rPr>
      </w:pPr>
      <w:r w:rsidRPr="00896581">
        <w:rPr>
          <w:sz w:val="28"/>
          <w:szCs w:val="28"/>
        </w:rPr>
        <w:t>O Jerusalem, bearer of good news</w:t>
      </w:r>
    </w:p>
    <w:p w14:paraId="67ADBA64" w14:textId="77777777" w:rsidR="008F4110" w:rsidRDefault="00AA10C6" w:rsidP="008F4110">
      <w:pPr>
        <w:spacing w:after="0"/>
        <w:ind w:left="1080"/>
        <w:rPr>
          <w:sz w:val="28"/>
          <w:szCs w:val="28"/>
        </w:rPr>
      </w:pPr>
      <w:r w:rsidRPr="00896581">
        <w:rPr>
          <w:sz w:val="28"/>
          <w:szCs w:val="28"/>
        </w:rPr>
        <w:t>Lift [it] up, do not fear</w:t>
      </w:r>
    </w:p>
    <w:p w14:paraId="0696F54E" w14:textId="0ED48744" w:rsidR="00932840" w:rsidRDefault="00AA10C6" w:rsidP="008F4110">
      <w:pPr>
        <w:spacing w:after="0"/>
        <w:ind w:left="1080"/>
        <w:rPr>
          <w:sz w:val="28"/>
          <w:szCs w:val="28"/>
        </w:rPr>
      </w:pPr>
      <w:r w:rsidRPr="00896581">
        <w:rPr>
          <w:sz w:val="28"/>
          <w:szCs w:val="28"/>
        </w:rPr>
        <w:t>Say to the cities of Judah, "Here is your God!"</w:t>
      </w:r>
    </w:p>
    <w:p w14:paraId="541EC049" w14:textId="285D7E17" w:rsidR="008F4110" w:rsidRDefault="008F4110" w:rsidP="008F4110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D85D8B">
        <w:rPr>
          <w:b/>
          <w:bCs/>
          <w:sz w:val="28"/>
          <w:szCs w:val="28"/>
        </w:rPr>
        <w:t>Isaiah 40:9</w:t>
      </w:r>
      <w:r>
        <w:rPr>
          <w:sz w:val="28"/>
          <w:szCs w:val="28"/>
        </w:rPr>
        <w:t xml:space="preserve"> [NASB]</w:t>
      </w:r>
    </w:p>
    <w:p w14:paraId="7A8E802D" w14:textId="77777777" w:rsidR="00C07F45" w:rsidRPr="00F740EB" w:rsidRDefault="00C07F45" w:rsidP="00B2380D">
      <w:pPr>
        <w:spacing w:after="0"/>
        <w:rPr>
          <w:sz w:val="28"/>
          <w:szCs w:val="28"/>
        </w:rPr>
      </w:pPr>
    </w:p>
    <w:p w14:paraId="63D98E47" w14:textId="46A462E6" w:rsidR="00F01539" w:rsidRPr="00F01539" w:rsidRDefault="00C5141E" w:rsidP="003A77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By the Numbers</w:t>
      </w:r>
    </w:p>
    <w:p w14:paraId="1EC07D97" w14:textId="1B82D4AE" w:rsidR="003A77F2" w:rsidRDefault="0035747F" w:rsidP="00D01B7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Chapters in Isaiah: 66</w:t>
      </w:r>
    </w:p>
    <w:p w14:paraId="17F43B8F" w14:textId="7E416202" w:rsidR="0035747F" w:rsidRDefault="00AC07D7" w:rsidP="00D01B7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Number of New Testament quotes or allusions to Isaiah: 66</w:t>
      </w:r>
    </w:p>
    <w:p w14:paraId="20019E77" w14:textId="3FAA5DE7" w:rsidR="00306B27" w:rsidRPr="00306B27" w:rsidRDefault="00306B27" w:rsidP="00306B2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306B27">
        <w:rPr>
          <w:sz w:val="28"/>
          <w:szCs w:val="28"/>
        </w:rPr>
        <w:t>25 in the Gospels</w:t>
      </w:r>
    </w:p>
    <w:p w14:paraId="7928FA51" w14:textId="2E8C57FE" w:rsidR="00306B27" w:rsidRPr="00306B27" w:rsidRDefault="00306B27" w:rsidP="00306B2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306B27">
        <w:rPr>
          <w:sz w:val="28"/>
          <w:szCs w:val="28"/>
        </w:rPr>
        <w:t>24 in the Acts of the Apostles</w:t>
      </w:r>
    </w:p>
    <w:p w14:paraId="3417F362" w14:textId="1C168274" w:rsidR="00306B27" w:rsidRPr="00306B27" w:rsidRDefault="00306B27" w:rsidP="00306B2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306B27">
        <w:rPr>
          <w:sz w:val="28"/>
          <w:szCs w:val="28"/>
        </w:rPr>
        <w:t>9 in Paul’s letters</w:t>
      </w:r>
    </w:p>
    <w:p w14:paraId="6D9B232B" w14:textId="02193818" w:rsidR="00AC07D7" w:rsidRDefault="00306B27" w:rsidP="00306B2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306B27">
        <w:rPr>
          <w:sz w:val="28"/>
          <w:szCs w:val="28"/>
        </w:rPr>
        <w:t>8 scattered among 1 Peter, Hebrews, and Revelation</w:t>
      </w:r>
    </w:p>
    <w:p w14:paraId="16F5D722" w14:textId="5E34A74E" w:rsidR="00540571" w:rsidRDefault="00856D8F" w:rsidP="00306B2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F3893">
        <w:rPr>
          <w:b/>
          <w:bCs/>
          <w:sz w:val="28"/>
          <w:szCs w:val="28"/>
        </w:rPr>
        <w:t>Isaiah:</w:t>
      </w:r>
      <w:r>
        <w:rPr>
          <w:sz w:val="28"/>
          <w:szCs w:val="28"/>
        </w:rPr>
        <w:t xml:space="preserve"> </w:t>
      </w:r>
      <w:r w:rsidR="00DD0BA2" w:rsidRPr="00DD0BA2">
        <w:rPr>
          <w:sz w:val="28"/>
          <w:szCs w:val="28"/>
        </w:rPr>
        <w:t>“Even those I will bring to My holy mountain and make them joyful in My house of prayer. Their burnt offerings and their sacrifices will be acceptable on My altar; For My house will be called a house of prayer for all the peoples.”</w:t>
      </w:r>
      <w:r w:rsidR="00DD0BA2">
        <w:rPr>
          <w:sz w:val="28"/>
          <w:szCs w:val="28"/>
        </w:rPr>
        <w:t xml:space="preserve"> [</w:t>
      </w:r>
      <w:r w:rsidR="00DD0BA2" w:rsidRPr="00951BD7">
        <w:rPr>
          <w:b/>
          <w:bCs/>
          <w:sz w:val="28"/>
          <w:szCs w:val="28"/>
        </w:rPr>
        <w:t xml:space="preserve">Isaiah: </w:t>
      </w:r>
      <w:r w:rsidR="000F3893" w:rsidRPr="00951BD7">
        <w:rPr>
          <w:b/>
          <w:bCs/>
          <w:sz w:val="28"/>
          <w:szCs w:val="28"/>
        </w:rPr>
        <w:t>56:7</w:t>
      </w:r>
      <w:r w:rsidR="002B2F0C">
        <w:rPr>
          <w:sz w:val="28"/>
          <w:szCs w:val="28"/>
        </w:rPr>
        <w:t xml:space="preserve"> (</w:t>
      </w:r>
      <w:r w:rsidR="000F3893">
        <w:rPr>
          <w:sz w:val="28"/>
          <w:szCs w:val="28"/>
        </w:rPr>
        <w:t>NASB</w:t>
      </w:r>
      <w:r w:rsidR="002B2F0C">
        <w:rPr>
          <w:sz w:val="28"/>
          <w:szCs w:val="28"/>
        </w:rPr>
        <w:t>)</w:t>
      </w:r>
      <w:r w:rsidR="000F3893">
        <w:rPr>
          <w:sz w:val="28"/>
          <w:szCs w:val="28"/>
        </w:rPr>
        <w:t>]</w:t>
      </w:r>
    </w:p>
    <w:p w14:paraId="690AD137" w14:textId="395F35E4" w:rsidR="00306B27" w:rsidRDefault="00540571" w:rsidP="009716F6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0F3893">
        <w:rPr>
          <w:b/>
          <w:bCs/>
          <w:sz w:val="28"/>
          <w:szCs w:val="28"/>
        </w:rPr>
        <w:t>New Testament:</w:t>
      </w:r>
      <w:r>
        <w:rPr>
          <w:sz w:val="28"/>
          <w:szCs w:val="28"/>
        </w:rPr>
        <w:t xml:space="preserve"> </w:t>
      </w:r>
      <w:r w:rsidRPr="00540571">
        <w:rPr>
          <w:sz w:val="28"/>
          <w:szCs w:val="28"/>
        </w:rPr>
        <w:t xml:space="preserve">And He said to them, </w:t>
      </w:r>
      <w:r w:rsidR="000F3893">
        <w:rPr>
          <w:sz w:val="28"/>
          <w:szCs w:val="28"/>
        </w:rPr>
        <w:t>“</w:t>
      </w:r>
      <w:r w:rsidRPr="00540571">
        <w:rPr>
          <w:sz w:val="28"/>
          <w:szCs w:val="28"/>
        </w:rPr>
        <w:t>It is written, MY HOUSE SHALL BE CALLED A HOUSE OF PRAYER; but you are making it a ROBBERS' DEN.</w:t>
      </w:r>
      <w:r w:rsidR="000F3893">
        <w:rPr>
          <w:sz w:val="28"/>
          <w:szCs w:val="28"/>
        </w:rPr>
        <w:t>”</w:t>
      </w:r>
      <w:r w:rsidRPr="00540571">
        <w:rPr>
          <w:sz w:val="28"/>
          <w:szCs w:val="28"/>
        </w:rPr>
        <w:t xml:space="preserve"> [</w:t>
      </w:r>
      <w:r w:rsidRPr="00951BD7">
        <w:rPr>
          <w:b/>
          <w:bCs/>
          <w:sz w:val="28"/>
          <w:szCs w:val="28"/>
        </w:rPr>
        <w:t>Matthew 21:13</w:t>
      </w:r>
      <w:r w:rsidR="002B2F0C">
        <w:rPr>
          <w:sz w:val="28"/>
          <w:szCs w:val="28"/>
        </w:rPr>
        <w:t xml:space="preserve"> (</w:t>
      </w:r>
      <w:r w:rsidR="000F3893">
        <w:rPr>
          <w:sz w:val="28"/>
          <w:szCs w:val="28"/>
        </w:rPr>
        <w:t>NASB</w:t>
      </w:r>
      <w:r w:rsidR="002B2F0C">
        <w:rPr>
          <w:sz w:val="28"/>
          <w:szCs w:val="28"/>
        </w:rPr>
        <w:t>)</w:t>
      </w:r>
      <w:r w:rsidRPr="00540571">
        <w:rPr>
          <w:sz w:val="28"/>
          <w:szCs w:val="28"/>
        </w:rPr>
        <w:t>]</w:t>
      </w:r>
    </w:p>
    <w:p w14:paraId="4F41BF82" w14:textId="77777777" w:rsidR="009716F6" w:rsidRPr="009716F6" w:rsidRDefault="009716F6" w:rsidP="009716F6">
      <w:pPr>
        <w:spacing w:after="0"/>
        <w:rPr>
          <w:sz w:val="28"/>
          <w:szCs w:val="28"/>
        </w:rPr>
      </w:pPr>
    </w:p>
    <w:p w14:paraId="44429C23" w14:textId="728375FB" w:rsidR="003A77F2" w:rsidRPr="003A77F2" w:rsidRDefault="00A6482A" w:rsidP="003A77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Who is I</w:t>
      </w:r>
      <w:r w:rsidR="003F37EB">
        <w:rPr>
          <w:b/>
          <w:bCs/>
          <w:sz w:val="28"/>
          <w:szCs w:val="28"/>
        </w:rPr>
        <w:t>saiah?</w:t>
      </w:r>
    </w:p>
    <w:p w14:paraId="2114578D" w14:textId="258419EF" w:rsidR="00365D8A" w:rsidRPr="008932CD" w:rsidRDefault="00D92167" w:rsidP="002F39C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932CD">
        <w:rPr>
          <w:sz w:val="28"/>
          <w:szCs w:val="28"/>
        </w:rPr>
        <w:t xml:space="preserve">“The vision of Isaiah the son of Amoz concerning Judah and Jerusalem, which he saw during the reigns of Uzziah, Jotham, Ahaz [and] Hezekiah, kings of Judah.” </w:t>
      </w:r>
      <w:r w:rsidR="0031185F" w:rsidRPr="008932CD">
        <w:rPr>
          <w:sz w:val="28"/>
          <w:szCs w:val="28"/>
        </w:rPr>
        <w:t>[</w:t>
      </w:r>
      <w:r w:rsidR="00B3130E" w:rsidRPr="008932CD">
        <w:rPr>
          <w:b/>
          <w:bCs/>
          <w:sz w:val="28"/>
          <w:szCs w:val="28"/>
        </w:rPr>
        <w:t>Isaiah 1:1</w:t>
      </w:r>
      <w:r w:rsidR="00B76D0F" w:rsidRPr="008932CD">
        <w:rPr>
          <w:sz w:val="28"/>
          <w:szCs w:val="28"/>
        </w:rPr>
        <w:t xml:space="preserve"> </w:t>
      </w:r>
      <w:r w:rsidR="0031185F" w:rsidRPr="008932CD">
        <w:rPr>
          <w:sz w:val="28"/>
          <w:szCs w:val="28"/>
        </w:rPr>
        <w:t>(</w:t>
      </w:r>
      <w:r w:rsidR="00B76D0F" w:rsidRPr="008932CD">
        <w:rPr>
          <w:sz w:val="28"/>
          <w:szCs w:val="28"/>
        </w:rPr>
        <w:t>NASB</w:t>
      </w:r>
      <w:r w:rsidR="0031185F" w:rsidRPr="008932CD">
        <w:rPr>
          <w:sz w:val="28"/>
          <w:szCs w:val="28"/>
        </w:rPr>
        <w:t>)</w:t>
      </w:r>
      <w:r w:rsidRPr="008932CD">
        <w:rPr>
          <w:sz w:val="28"/>
          <w:szCs w:val="28"/>
        </w:rPr>
        <w:t>]</w:t>
      </w:r>
    </w:p>
    <w:p w14:paraId="6706F1C4" w14:textId="659D50BB" w:rsidR="00BF68F6" w:rsidRDefault="008868C6" w:rsidP="00BF68F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Isaiah </w:t>
      </w:r>
      <w:r w:rsidR="002B0EAD">
        <w:rPr>
          <w:sz w:val="28"/>
          <w:szCs w:val="28"/>
        </w:rPr>
        <w:t>wa</w:t>
      </w:r>
      <w:r>
        <w:rPr>
          <w:sz w:val="28"/>
          <w:szCs w:val="28"/>
        </w:rPr>
        <w:t>s located in Judah and</w:t>
      </w:r>
      <w:r w:rsidR="0008175B">
        <w:rPr>
          <w:sz w:val="28"/>
          <w:szCs w:val="28"/>
        </w:rPr>
        <w:t xml:space="preserve"> his prophecies </w:t>
      </w:r>
      <w:r w:rsidR="000A34E5">
        <w:rPr>
          <w:sz w:val="28"/>
          <w:szCs w:val="28"/>
        </w:rPr>
        <w:t>were mainly addressed to</w:t>
      </w:r>
      <w:r w:rsidR="0008175B">
        <w:rPr>
          <w:sz w:val="28"/>
          <w:szCs w:val="28"/>
        </w:rPr>
        <w:t xml:space="preserve"> Israel (northern kingdom) </w:t>
      </w:r>
      <w:r w:rsidR="000A34E5">
        <w:rPr>
          <w:sz w:val="28"/>
          <w:szCs w:val="28"/>
        </w:rPr>
        <w:t xml:space="preserve">and Judah (southern kingdom). Isaiah also includes </w:t>
      </w:r>
      <w:r w:rsidR="00365D8A">
        <w:rPr>
          <w:sz w:val="28"/>
          <w:szCs w:val="28"/>
        </w:rPr>
        <w:t>messages to some of the surrounding nations as well</w:t>
      </w:r>
    </w:p>
    <w:p w14:paraId="452F6800" w14:textId="77777777" w:rsidR="00177BDA" w:rsidRPr="00177BDA" w:rsidRDefault="00177BDA" w:rsidP="00177BDA">
      <w:pPr>
        <w:rPr>
          <w:sz w:val="28"/>
          <w:szCs w:val="28"/>
        </w:rPr>
      </w:pPr>
    </w:p>
    <w:p w14:paraId="46185F76" w14:textId="088BAF95" w:rsidR="005D76F9" w:rsidRDefault="005F45FA" w:rsidP="00BF68F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Historical references: </w:t>
      </w:r>
      <w:r w:rsidR="0019704B" w:rsidRPr="00951BD7">
        <w:rPr>
          <w:b/>
          <w:bCs/>
          <w:sz w:val="28"/>
          <w:szCs w:val="28"/>
        </w:rPr>
        <w:t>2 Kings 15-21</w:t>
      </w:r>
      <w:r w:rsidR="0019704B" w:rsidRPr="0019704B">
        <w:rPr>
          <w:sz w:val="28"/>
          <w:szCs w:val="28"/>
        </w:rPr>
        <w:t xml:space="preserve"> and </w:t>
      </w:r>
      <w:r w:rsidR="0019704B" w:rsidRPr="00951BD7">
        <w:rPr>
          <w:b/>
          <w:bCs/>
          <w:sz w:val="28"/>
          <w:szCs w:val="28"/>
        </w:rPr>
        <w:t>2 Chronicles 26-33</w:t>
      </w:r>
    </w:p>
    <w:tbl>
      <w:tblPr>
        <w:tblStyle w:val="LightList-Accent3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761"/>
        <w:gridCol w:w="1723"/>
      </w:tblGrid>
      <w:tr w:rsidR="00D645E8" w14:paraId="2DFB6152" w14:textId="77777777" w:rsidTr="007B2A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14:paraId="21E3DFE4" w14:textId="16F47857" w:rsidR="00D645E8" w:rsidRDefault="00D645E8" w:rsidP="005267D6">
            <w:pPr>
              <w:jc w:val="center"/>
            </w:pPr>
            <w:r>
              <w:t>KING</w:t>
            </w:r>
            <w:r w:rsidR="005267D6">
              <w:t>S OF JUDAH</w:t>
            </w:r>
          </w:p>
        </w:tc>
        <w:tc>
          <w:tcPr>
            <w:tcW w:w="0" w:type="auto"/>
          </w:tcPr>
          <w:p w14:paraId="3E11050C" w14:textId="0AA04B47" w:rsidR="00D645E8" w:rsidRDefault="005267D6" w:rsidP="005267D6">
            <w:pPr>
              <w:jc w:val="center"/>
            </w:pPr>
            <w:r>
              <w:t xml:space="preserve">YEARS OF </w:t>
            </w:r>
            <w:r w:rsidR="00D645E8">
              <w:t>REIGN</w:t>
            </w:r>
          </w:p>
        </w:tc>
      </w:tr>
      <w:tr w:rsidR="00D645E8" w14:paraId="1133EC64" w14:textId="77777777" w:rsidTr="007B2A33">
        <w:trPr>
          <w:jc w:val="center"/>
        </w:trPr>
        <w:tc>
          <w:tcPr>
            <w:tcW w:w="0" w:type="auto"/>
          </w:tcPr>
          <w:p w14:paraId="1FD156F7" w14:textId="0FAEB663" w:rsidR="00D645E8" w:rsidRDefault="00FE36B5" w:rsidP="00FE36B5">
            <w:pPr>
              <w:jc w:val="center"/>
            </w:pPr>
            <w:r w:rsidRPr="00FE36B5">
              <w:t>Uzziah (Azariah)</w:t>
            </w:r>
            <w:r w:rsidRPr="00FE36B5">
              <w:tab/>
            </w:r>
          </w:p>
        </w:tc>
        <w:tc>
          <w:tcPr>
            <w:tcW w:w="0" w:type="auto"/>
          </w:tcPr>
          <w:p w14:paraId="3D0202D8" w14:textId="2CA404CA" w:rsidR="00D645E8" w:rsidRDefault="00FE36B5" w:rsidP="005267D6">
            <w:pPr>
              <w:jc w:val="center"/>
            </w:pPr>
            <w:r w:rsidRPr="00FE36B5">
              <w:t>767–740 B.C.</w:t>
            </w:r>
          </w:p>
        </w:tc>
      </w:tr>
      <w:tr w:rsidR="00D645E8" w14:paraId="280EEF20" w14:textId="77777777" w:rsidTr="007B2A33">
        <w:trPr>
          <w:jc w:val="center"/>
        </w:trPr>
        <w:tc>
          <w:tcPr>
            <w:tcW w:w="0" w:type="auto"/>
          </w:tcPr>
          <w:p w14:paraId="10007C97" w14:textId="56D24FA9" w:rsidR="00D645E8" w:rsidRDefault="00FE36B5" w:rsidP="005267D6">
            <w:pPr>
              <w:jc w:val="center"/>
            </w:pPr>
            <w:r w:rsidRPr="00FE36B5">
              <w:t>Jotham</w:t>
            </w:r>
          </w:p>
        </w:tc>
        <w:tc>
          <w:tcPr>
            <w:tcW w:w="0" w:type="auto"/>
          </w:tcPr>
          <w:p w14:paraId="7DB87289" w14:textId="4C6FFB45" w:rsidR="00D645E8" w:rsidRDefault="00FE36B5" w:rsidP="005267D6">
            <w:pPr>
              <w:jc w:val="center"/>
            </w:pPr>
            <w:r w:rsidRPr="00FE36B5">
              <w:t>750–735</w:t>
            </w:r>
          </w:p>
        </w:tc>
      </w:tr>
      <w:tr w:rsidR="00D645E8" w14:paraId="58AFFFA6" w14:textId="77777777" w:rsidTr="007B2A33">
        <w:trPr>
          <w:jc w:val="center"/>
        </w:trPr>
        <w:tc>
          <w:tcPr>
            <w:tcW w:w="0" w:type="auto"/>
          </w:tcPr>
          <w:p w14:paraId="5FF8741E" w14:textId="652B4126" w:rsidR="00D645E8" w:rsidRDefault="00FE36B5" w:rsidP="005267D6">
            <w:pPr>
              <w:jc w:val="center"/>
            </w:pPr>
            <w:r w:rsidRPr="00FE36B5">
              <w:t>Ahaz</w:t>
            </w:r>
          </w:p>
        </w:tc>
        <w:tc>
          <w:tcPr>
            <w:tcW w:w="0" w:type="auto"/>
          </w:tcPr>
          <w:p w14:paraId="598B8667" w14:textId="64DB3F82" w:rsidR="00D645E8" w:rsidRDefault="00FE36B5" w:rsidP="005267D6">
            <w:pPr>
              <w:jc w:val="center"/>
            </w:pPr>
            <w:r w:rsidRPr="00FE36B5">
              <w:t>735–715</w:t>
            </w:r>
          </w:p>
        </w:tc>
      </w:tr>
      <w:tr w:rsidR="00D645E8" w14:paraId="5F91B6AC" w14:textId="77777777" w:rsidTr="007B2A33">
        <w:trPr>
          <w:jc w:val="center"/>
        </w:trPr>
        <w:tc>
          <w:tcPr>
            <w:tcW w:w="0" w:type="auto"/>
          </w:tcPr>
          <w:p w14:paraId="72EF6229" w14:textId="75658E39" w:rsidR="00D645E8" w:rsidRDefault="00FE36B5" w:rsidP="005267D6">
            <w:pPr>
              <w:jc w:val="center"/>
            </w:pPr>
            <w:r w:rsidRPr="00FE36B5">
              <w:t>Hezekiah</w:t>
            </w:r>
          </w:p>
        </w:tc>
        <w:tc>
          <w:tcPr>
            <w:tcW w:w="0" w:type="auto"/>
          </w:tcPr>
          <w:p w14:paraId="6495BD72" w14:textId="69A23F70" w:rsidR="00D645E8" w:rsidRDefault="00FE36B5" w:rsidP="001A27BE">
            <w:pPr>
              <w:keepNext/>
              <w:jc w:val="center"/>
            </w:pPr>
            <w:r w:rsidRPr="00FE36B5">
              <w:t>715–686</w:t>
            </w:r>
          </w:p>
        </w:tc>
      </w:tr>
    </w:tbl>
    <w:p w14:paraId="29E347B5" w14:textId="59FA4882" w:rsidR="0019704B" w:rsidRDefault="001A27BE" w:rsidP="001A27BE">
      <w:pPr>
        <w:pStyle w:val="Caption"/>
        <w:jc w:val="center"/>
        <w:rPr>
          <w:sz w:val="28"/>
          <w:szCs w:val="28"/>
        </w:rPr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- Judah's Kings During Isaiah's Ministry</w:t>
      </w:r>
    </w:p>
    <w:p w14:paraId="41D7C468" w14:textId="749FF77C" w:rsidR="007A7856" w:rsidRPr="007E0441" w:rsidRDefault="007A7856" w:rsidP="007E04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0441">
        <w:rPr>
          <w:b/>
          <w:bCs/>
          <w:sz w:val="28"/>
          <w:szCs w:val="28"/>
        </w:rPr>
        <w:t xml:space="preserve">When </w:t>
      </w:r>
      <w:r w:rsidR="00F34394" w:rsidRPr="007E0441">
        <w:rPr>
          <w:b/>
          <w:bCs/>
          <w:sz w:val="28"/>
          <w:szCs w:val="28"/>
        </w:rPr>
        <w:t xml:space="preserve">and where </w:t>
      </w:r>
      <w:r w:rsidRPr="007E0441">
        <w:rPr>
          <w:b/>
          <w:bCs/>
          <w:sz w:val="28"/>
          <w:szCs w:val="28"/>
        </w:rPr>
        <w:t>is Isaiah?</w:t>
      </w:r>
    </w:p>
    <w:p w14:paraId="3F6D7290" w14:textId="7D9DC5E9" w:rsidR="002B6451" w:rsidRDefault="009B24D2" w:rsidP="00A65EC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Isaiah was most </w:t>
      </w:r>
      <w:r w:rsidR="00A02718">
        <w:rPr>
          <w:sz w:val="28"/>
          <w:szCs w:val="28"/>
        </w:rPr>
        <w:t xml:space="preserve">active in </w:t>
      </w:r>
      <w:r w:rsidR="002B6451">
        <w:rPr>
          <w:sz w:val="28"/>
          <w:szCs w:val="28"/>
        </w:rPr>
        <w:t>Judah</w:t>
      </w:r>
    </w:p>
    <w:p w14:paraId="6A9E184F" w14:textId="66D6E7C7" w:rsidR="00A02718" w:rsidRDefault="00A02718" w:rsidP="00A65EC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His prophetic ministry began prior to the </w:t>
      </w:r>
      <w:r w:rsidR="004B4E27">
        <w:rPr>
          <w:sz w:val="28"/>
          <w:szCs w:val="28"/>
        </w:rPr>
        <w:t>end of Uzziah’s reign (~742 – 740 BC)</w:t>
      </w:r>
    </w:p>
    <w:p w14:paraId="331378E5" w14:textId="08FD5384" w:rsidR="000257C5" w:rsidRDefault="00FE6936" w:rsidP="00E6453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Judah’s exile to Babylon took place </w:t>
      </w:r>
      <w:r w:rsidR="00481BD8">
        <w:rPr>
          <w:sz w:val="28"/>
          <w:szCs w:val="28"/>
        </w:rPr>
        <w:t>many decades after Isaiah is believed to have died (</w:t>
      </w:r>
      <w:r w:rsidR="00855E24" w:rsidRPr="00001411">
        <w:rPr>
          <w:i/>
          <w:iCs/>
          <w:sz w:val="28"/>
          <w:szCs w:val="28"/>
        </w:rPr>
        <w:t>opinions conflict on the tim</w:t>
      </w:r>
      <w:r w:rsidR="0088638D">
        <w:rPr>
          <w:i/>
          <w:iCs/>
          <w:sz w:val="28"/>
          <w:szCs w:val="28"/>
        </w:rPr>
        <w:t>ing</w:t>
      </w:r>
      <w:r w:rsidR="00855E24" w:rsidRPr="00001411">
        <w:rPr>
          <w:i/>
          <w:iCs/>
          <w:sz w:val="28"/>
          <w:szCs w:val="28"/>
        </w:rPr>
        <w:t xml:space="preserve"> of Isaiah’s death</w:t>
      </w:r>
      <w:r w:rsidR="00001411" w:rsidRPr="00001411">
        <w:rPr>
          <w:i/>
          <w:iCs/>
          <w:sz w:val="28"/>
          <w:szCs w:val="28"/>
        </w:rPr>
        <w:t xml:space="preserve">, ranging </w:t>
      </w:r>
      <w:r w:rsidR="00C21189">
        <w:rPr>
          <w:i/>
          <w:iCs/>
          <w:sz w:val="28"/>
          <w:szCs w:val="28"/>
        </w:rPr>
        <w:t xml:space="preserve">anywhere </w:t>
      </w:r>
      <w:r w:rsidR="00001411" w:rsidRPr="00001411">
        <w:rPr>
          <w:i/>
          <w:iCs/>
          <w:sz w:val="28"/>
          <w:szCs w:val="28"/>
        </w:rPr>
        <w:t xml:space="preserve">from 700 BC to </w:t>
      </w:r>
      <w:r w:rsidR="000C1397">
        <w:rPr>
          <w:i/>
          <w:iCs/>
          <w:sz w:val="28"/>
          <w:szCs w:val="28"/>
        </w:rPr>
        <w:t xml:space="preserve">as late as </w:t>
      </w:r>
      <w:r w:rsidR="00481BD8" w:rsidRPr="00001411">
        <w:rPr>
          <w:i/>
          <w:iCs/>
          <w:sz w:val="28"/>
          <w:szCs w:val="28"/>
        </w:rPr>
        <w:t>670 BC</w:t>
      </w:r>
      <w:r w:rsidR="00481BD8">
        <w:rPr>
          <w:sz w:val="28"/>
          <w:szCs w:val="28"/>
        </w:rPr>
        <w:t>)</w:t>
      </w:r>
    </w:p>
    <w:p w14:paraId="171263F3" w14:textId="6CBCD0F0" w:rsidR="003A77F2" w:rsidRPr="00A65EC9" w:rsidRDefault="002B4055" w:rsidP="002B645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A65EC9">
        <w:rPr>
          <w:b/>
          <w:bCs/>
          <w:sz w:val="28"/>
          <w:szCs w:val="28"/>
        </w:rPr>
        <w:t>Seven reasons</w:t>
      </w:r>
      <w:r w:rsidR="00E44F9F" w:rsidRPr="00A65EC9">
        <w:rPr>
          <w:b/>
          <w:bCs/>
          <w:sz w:val="28"/>
          <w:szCs w:val="28"/>
        </w:rPr>
        <w:t xml:space="preserve"> to study </w:t>
      </w:r>
      <w:r w:rsidR="003A77F2" w:rsidRPr="00A65EC9">
        <w:rPr>
          <w:b/>
          <w:bCs/>
          <w:sz w:val="28"/>
          <w:szCs w:val="28"/>
        </w:rPr>
        <w:t>Isaiah</w:t>
      </w:r>
    </w:p>
    <w:p w14:paraId="2DB296EF" w14:textId="1A1F3219" w:rsidR="008475BE" w:rsidRDefault="00E44F9F" w:rsidP="00A65EC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D299C">
        <w:rPr>
          <w:b/>
          <w:bCs/>
          <w:sz w:val="28"/>
          <w:szCs w:val="28"/>
        </w:rPr>
        <w:t>Isaiah enlarges our view of God</w:t>
      </w:r>
      <w:r w:rsidR="00FC17A0" w:rsidRPr="00ED4DBE">
        <w:rPr>
          <w:b/>
          <w:bCs/>
          <w:sz w:val="28"/>
          <w:szCs w:val="28"/>
        </w:rPr>
        <w:t>:</w:t>
      </w:r>
      <w:r w:rsidR="00FC17A0">
        <w:rPr>
          <w:sz w:val="28"/>
          <w:szCs w:val="28"/>
        </w:rPr>
        <w:t xml:space="preserve"> Among other things, the book of Isaiah </w:t>
      </w:r>
      <w:r w:rsidR="00B86713">
        <w:rPr>
          <w:sz w:val="28"/>
          <w:szCs w:val="28"/>
        </w:rPr>
        <w:t>gives us a rich vision of an eternal God of overwhelming holiness who shapes the course of history, fights for justice</w:t>
      </w:r>
      <w:r w:rsidR="003252F2">
        <w:rPr>
          <w:sz w:val="28"/>
          <w:szCs w:val="28"/>
        </w:rPr>
        <w:t>, rescues his people without regard for their status as measured by society.</w:t>
      </w:r>
    </w:p>
    <w:p w14:paraId="3EE5A22A" w14:textId="7AF45B48" w:rsidR="00E44F9F" w:rsidRDefault="00E44F9F" w:rsidP="00A65EC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D4DBE">
        <w:rPr>
          <w:b/>
          <w:bCs/>
          <w:sz w:val="28"/>
          <w:szCs w:val="28"/>
        </w:rPr>
        <w:t>Isaiah enriches our love for Christ</w:t>
      </w:r>
      <w:r w:rsidR="00CD299C" w:rsidRPr="00ED4DBE">
        <w:rPr>
          <w:b/>
          <w:bCs/>
          <w:sz w:val="28"/>
          <w:szCs w:val="28"/>
        </w:rPr>
        <w:t>:</w:t>
      </w:r>
      <w:r w:rsidR="00CD299C">
        <w:rPr>
          <w:sz w:val="28"/>
          <w:szCs w:val="28"/>
        </w:rPr>
        <w:t xml:space="preserve"> Many of our favorite Christmas and Easter </w:t>
      </w:r>
      <w:r w:rsidR="00ED4DBE">
        <w:rPr>
          <w:sz w:val="28"/>
          <w:szCs w:val="28"/>
        </w:rPr>
        <w:t>readings come from Isaiah</w:t>
      </w:r>
      <w:r w:rsidR="00C737D9">
        <w:rPr>
          <w:sz w:val="28"/>
          <w:szCs w:val="28"/>
        </w:rPr>
        <w:t xml:space="preserve"> because his prophecies present a vivid </w:t>
      </w:r>
      <w:r w:rsidR="00DF6E36">
        <w:rPr>
          <w:sz w:val="28"/>
          <w:szCs w:val="28"/>
        </w:rPr>
        <w:t>portrait of Jesus as the spirit-empowered Messiah</w:t>
      </w:r>
      <w:r w:rsidR="009903E8">
        <w:rPr>
          <w:sz w:val="28"/>
          <w:szCs w:val="28"/>
        </w:rPr>
        <w:t xml:space="preserve"> who will reign in justice but also </w:t>
      </w:r>
      <w:r w:rsidR="00AD744F">
        <w:rPr>
          <w:sz w:val="28"/>
          <w:szCs w:val="28"/>
        </w:rPr>
        <w:t>i</w:t>
      </w:r>
      <w:r w:rsidR="00C87112">
        <w:rPr>
          <w:sz w:val="28"/>
          <w:szCs w:val="28"/>
        </w:rPr>
        <w:t>s the servant</w:t>
      </w:r>
      <w:r w:rsidR="00DF6E36">
        <w:rPr>
          <w:sz w:val="28"/>
          <w:szCs w:val="28"/>
        </w:rPr>
        <w:t xml:space="preserve"> who </w:t>
      </w:r>
      <w:r w:rsidR="003A0F6E">
        <w:rPr>
          <w:sz w:val="28"/>
          <w:szCs w:val="28"/>
        </w:rPr>
        <w:t>saves us through his suffering</w:t>
      </w:r>
      <w:r w:rsidR="00ED4DBE">
        <w:rPr>
          <w:sz w:val="28"/>
          <w:szCs w:val="28"/>
        </w:rPr>
        <w:t xml:space="preserve">. </w:t>
      </w:r>
    </w:p>
    <w:p w14:paraId="51174081" w14:textId="287A4CBD" w:rsidR="000C1397" w:rsidRPr="008932CD" w:rsidRDefault="00E44F9F" w:rsidP="00A1415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932CD">
        <w:rPr>
          <w:b/>
          <w:bCs/>
          <w:sz w:val="28"/>
          <w:szCs w:val="28"/>
        </w:rPr>
        <w:t>Isaiah sharpens our understanding of salvation</w:t>
      </w:r>
      <w:r w:rsidR="0086231D" w:rsidRPr="008932CD">
        <w:rPr>
          <w:b/>
          <w:bCs/>
          <w:sz w:val="28"/>
          <w:szCs w:val="28"/>
        </w:rPr>
        <w:t>:</w:t>
      </w:r>
      <w:r w:rsidR="0086231D" w:rsidRPr="008932CD">
        <w:rPr>
          <w:sz w:val="28"/>
          <w:szCs w:val="28"/>
        </w:rPr>
        <w:t xml:space="preserve"> </w:t>
      </w:r>
      <w:r w:rsidR="001A3B51" w:rsidRPr="008932CD">
        <w:rPr>
          <w:sz w:val="28"/>
          <w:szCs w:val="28"/>
        </w:rPr>
        <w:t>Isaiah pr</w:t>
      </w:r>
      <w:r w:rsidR="00676F78" w:rsidRPr="008932CD">
        <w:rPr>
          <w:sz w:val="28"/>
          <w:szCs w:val="28"/>
        </w:rPr>
        <w:t xml:space="preserve">ovides a clear picture of the saving work of Christ as both an act of </w:t>
      </w:r>
      <w:r w:rsidR="00BD32E0" w:rsidRPr="008932CD">
        <w:rPr>
          <w:sz w:val="28"/>
          <w:szCs w:val="28"/>
        </w:rPr>
        <w:t>liberation and an act of substitution through which Jesus pays the penalty for our sin.</w:t>
      </w:r>
    </w:p>
    <w:p w14:paraId="2F7B6F6E" w14:textId="5D721777" w:rsidR="00E44F9F" w:rsidRDefault="00E44F9F" w:rsidP="00A65EC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D721D">
        <w:rPr>
          <w:b/>
          <w:bCs/>
          <w:sz w:val="28"/>
          <w:szCs w:val="28"/>
        </w:rPr>
        <w:t>Isaiah illuminates our Bible reading</w:t>
      </w:r>
      <w:r w:rsidR="00BD32E0" w:rsidRPr="009D721D">
        <w:rPr>
          <w:b/>
          <w:bCs/>
          <w:sz w:val="28"/>
          <w:szCs w:val="28"/>
        </w:rPr>
        <w:t>:</w:t>
      </w:r>
      <w:r w:rsidR="00BD32E0">
        <w:rPr>
          <w:sz w:val="28"/>
          <w:szCs w:val="28"/>
        </w:rPr>
        <w:t xml:space="preserve"> </w:t>
      </w:r>
      <w:r w:rsidR="00206F5C">
        <w:rPr>
          <w:sz w:val="28"/>
          <w:szCs w:val="28"/>
        </w:rPr>
        <w:t>By seeing the exodus from Egypt as a blueprint for the ultimate deliverance of God’s people, Isaiah massively shaped the New Testament</w:t>
      </w:r>
      <w:r w:rsidR="00DC1FB2">
        <w:rPr>
          <w:sz w:val="28"/>
          <w:szCs w:val="28"/>
        </w:rPr>
        <w:t xml:space="preserve"> understanding of Christ and thereby helps us read the Old Testament </w:t>
      </w:r>
      <w:r w:rsidR="009D721D">
        <w:rPr>
          <w:sz w:val="28"/>
          <w:szCs w:val="28"/>
        </w:rPr>
        <w:t>story as our story.</w:t>
      </w:r>
    </w:p>
    <w:p w14:paraId="53269031" w14:textId="744AAB5F" w:rsidR="00E44F9F" w:rsidRDefault="00E44F9F" w:rsidP="00A65EC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25804">
        <w:rPr>
          <w:b/>
          <w:bCs/>
          <w:sz w:val="28"/>
          <w:szCs w:val="28"/>
        </w:rPr>
        <w:lastRenderedPageBreak/>
        <w:t>Isaiah comforts our fears and sorrows</w:t>
      </w:r>
      <w:r w:rsidR="009D721D" w:rsidRPr="00825804">
        <w:rPr>
          <w:b/>
          <w:bCs/>
          <w:sz w:val="28"/>
          <w:szCs w:val="28"/>
        </w:rPr>
        <w:t>:</w:t>
      </w:r>
      <w:r w:rsidR="009D721D">
        <w:rPr>
          <w:sz w:val="28"/>
          <w:szCs w:val="28"/>
        </w:rPr>
        <w:t xml:space="preserve"> </w:t>
      </w:r>
      <w:r w:rsidR="008C04EB">
        <w:rPr>
          <w:sz w:val="28"/>
          <w:szCs w:val="28"/>
        </w:rPr>
        <w:t>Isaiah brought comfort to people facing major threats and big disappointments</w:t>
      </w:r>
      <w:r w:rsidR="00825804">
        <w:rPr>
          <w:sz w:val="28"/>
          <w:szCs w:val="28"/>
        </w:rPr>
        <w:t>, and so points us to the rest and peace that come from entrusting ourselves to God.</w:t>
      </w:r>
    </w:p>
    <w:p w14:paraId="6DF97070" w14:textId="07A690C3" w:rsidR="00E44F9F" w:rsidRDefault="00E44F9F" w:rsidP="00A65EC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E1DDD">
        <w:rPr>
          <w:b/>
          <w:bCs/>
          <w:sz w:val="28"/>
          <w:szCs w:val="28"/>
        </w:rPr>
        <w:t>Isaiah excites our vision for the church</w:t>
      </w:r>
      <w:r w:rsidR="00825804" w:rsidRPr="003E1DDD">
        <w:rPr>
          <w:b/>
          <w:bCs/>
          <w:sz w:val="28"/>
          <w:szCs w:val="28"/>
        </w:rPr>
        <w:t>:</w:t>
      </w:r>
      <w:r w:rsidR="00825804">
        <w:rPr>
          <w:sz w:val="28"/>
          <w:szCs w:val="28"/>
        </w:rPr>
        <w:t xml:space="preserve"> </w:t>
      </w:r>
      <w:r w:rsidR="008131B7">
        <w:rPr>
          <w:sz w:val="28"/>
          <w:szCs w:val="28"/>
        </w:rPr>
        <w:t xml:space="preserve">Isaiah gives </w:t>
      </w:r>
      <w:r w:rsidR="00C72290">
        <w:rPr>
          <w:sz w:val="28"/>
          <w:szCs w:val="28"/>
        </w:rPr>
        <w:t>a delightful vision of the church as a community of justice, clothed in divine splendor, which brings light to the world</w:t>
      </w:r>
      <w:r w:rsidR="003E1DDD">
        <w:rPr>
          <w:sz w:val="28"/>
          <w:szCs w:val="28"/>
        </w:rPr>
        <w:t xml:space="preserve"> and draws the nations to the ways of the Lord.</w:t>
      </w:r>
    </w:p>
    <w:p w14:paraId="1F3DE41D" w14:textId="67847881" w:rsidR="00E44F9F" w:rsidRDefault="00E44F9F" w:rsidP="00A65EC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F27A7">
        <w:rPr>
          <w:b/>
          <w:bCs/>
          <w:sz w:val="28"/>
          <w:szCs w:val="28"/>
        </w:rPr>
        <w:t>Isaiah fuels our commitment to mission</w:t>
      </w:r>
      <w:r w:rsidR="003E1DDD" w:rsidRPr="003F27A7">
        <w:rPr>
          <w:b/>
          <w:bCs/>
          <w:sz w:val="28"/>
          <w:szCs w:val="28"/>
        </w:rPr>
        <w:t>:</w:t>
      </w:r>
      <w:r w:rsidR="003E1DDD">
        <w:rPr>
          <w:sz w:val="28"/>
          <w:szCs w:val="28"/>
        </w:rPr>
        <w:t xml:space="preserve"> </w:t>
      </w:r>
      <w:r w:rsidR="001C51C5">
        <w:rPr>
          <w:sz w:val="28"/>
          <w:szCs w:val="28"/>
        </w:rPr>
        <w:t xml:space="preserve">He invites us to lift our eyes </w:t>
      </w:r>
      <w:r w:rsidR="003F27A7">
        <w:rPr>
          <w:sz w:val="28"/>
          <w:szCs w:val="28"/>
        </w:rPr>
        <w:t>from</w:t>
      </w:r>
      <w:r w:rsidR="001C51C5">
        <w:rPr>
          <w:sz w:val="28"/>
          <w:szCs w:val="28"/>
        </w:rPr>
        <w:t xml:space="preserve"> our parochial </w:t>
      </w:r>
      <w:r w:rsidR="003F27A7">
        <w:rPr>
          <w:sz w:val="28"/>
          <w:szCs w:val="28"/>
        </w:rPr>
        <w:t>concerns</w:t>
      </w:r>
      <w:r w:rsidR="001C51C5">
        <w:rPr>
          <w:sz w:val="28"/>
          <w:szCs w:val="28"/>
        </w:rPr>
        <w:t xml:space="preserve"> to see God gathering people from the </w:t>
      </w:r>
      <w:r w:rsidR="003F27A7">
        <w:rPr>
          <w:sz w:val="28"/>
          <w:szCs w:val="28"/>
        </w:rPr>
        <w:t>four</w:t>
      </w:r>
      <w:r w:rsidR="001C51C5">
        <w:rPr>
          <w:sz w:val="28"/>
          <w:szCs w:val="28"/>
        </w:rPr>
        <w:t xml:space="preserve"> corners of the world through the global mission of the church.</w:t>
      </w:r>
    </w:p>
    <w:p w14:paraId="6B689A63" w14:textId="381EA1CB" w:rsidR="00FF109F" w:rsidRPr="00A65EC9" w:rsidRDefault="00FF109F" w:rsidP="00A65E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5EC9">
        <w:rPr>
          <w:b/>
          <w:bCs/>
          <w:sz w:val="28"/>
          <w:szCs w:val="28"/>
        </w:rPr>
        <w:t>Housekeeping</w:t>
      </w:r>
    </w:p>
    <w:p w14:paraId="6658D038" w14:textId="7306CDCA" w:rsidR="002C6008" w:rsidRDefault="00210A6C" w:rsidP="00D55DF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10A6C">
        <w:rPr>
          <w:sz w:val="28"/>
          <w:szCs w:val="28"/>
        </w:rPr>
        <w:t xml:space="preserve">Submit </w:t>
      </w:r>
      <w:r>
        <w:rPr>
          <w:sz w:val="28"/>
          <w:szCs w:val="28"/>
        </w:rPr>
        <w:t>p</w:t>
      </w:r>
      <w:r w:rsidR="002C6008" w:rsidRPr="00210A6C">
        <w:rPr>
          <w:sz w:val="28"/>
          <w:szCs w:val="28"/>
        </w:rPr>
        <w:t xml:space="preserve">rayer </w:t>
      </w:r>
      <w:r w:rsidR="00C46624" w:rsidRPr="00210A6C">
        <w:rPr>
          <w:sz w:val="28"/>
          <w:szCs w:val="28"/>
        </w:rPr>
        <w:t>request</w:t>
      </w:r>
      <w:r>
        <w:rPr>
          <w:sz w:val="28"/>
          <w:szCs w:val="28"/>
        </w:rPr>
        <w:t>s</w:t>
      </w:r>
      <w:r w:rsidR="00AD7DC3">
        <w:rPr>
          <w:sz w:val="28"/>
          <w:szCs w:val="28"/>
        </w:rPr>
        <w:t xml:space="preserve"> at the beginning of our time together</w:t>
      </w:r>
      <w:r w:rsidR="00C46624" w:rsidRPr="00210A6C">
        <w:rPr>
          <w:sz w:val="28"/>
          <w:szCs w:val="28"/>
        </w:rPr>
        <w:t xml:space="preserve"> via</w:t>
      </w:r>
      <w:r w:rsidR="00C46624" w:rsidRPr="00210A6C">
        <w:rPr>
          <w:b/>
          <w:bCs/>
          <w:sz w:val="28"/>
          <w:szCs w:val="28"/>
        </w:rPr>
        <w:t xml:space="preserve"> </w:t>
      </w:r>
      <w:r w:rsidR="002C6008" w:rsidRPr="00210A6C">
        <w:rPr>
          <w:sz w:val="28"/>
          <w:szCs w:val="28"/>
        </w:rPr>
        <w:t xml:space="preserve">prayer slips or </w:t>
      </w:r>
      <w:r w:rsidR="00AD7DC3">
        <w:rPr>
          <w:sz w:val="28"/>
          <w:szCs w:val="28"/>
        </w:rPr>
        <w:t xml:space="preserve">in advance via </w:t>
      </w:r>
      <w:r w:rsidR="002C6008" w:rsidRPr="00210A6C">
        <w:rPr>
          <w:sz w:val="28"/>
          <w:szCs w:val="28"/>
        </w:rPr>
        <w:t>email (</w:t>
      </w:r>
      <w:hyperlink r:id="rId10" w:history="1">
        <w:r w:rsidR="00B862C9" w:rsidRPr="00210A6C">
          <w:rPr>
            <w:rStyle w:val="Hyperlink"/>
            <w:sz w:val="28"/>
            <w:szCs w:val="28"/>
          </w:rPr>
          <w:t>mdunne@outlook.com</w:t>
        </w:r>
      </w:hyperlink>
      <w:r w:rsidR="002C6008" w:rsidRPr="00210A6C">
        <w:rPr>
          <w:sz w:val="28"/>
          <w:szCs w:val="28"/>
        </w:rPr>
        <w:t>)</w:t>
      </w:r>
    </w:p>
    <w:p w14:paraId="16FC1C4F" w14:textId="44C446F9" w:rsidR="00AC3397" w:rsidRPr="00210A6C" w:rsidRDefault="00AC3397" w:rsidP="00AC339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note if prayer request should remain unspoken</w:t>
      </w:r>
    </w:p>
    <w:p w14:paraId="11EB097D" w14:textId="4925206C" w:rsidR="00B862C9" w:rsidRDefault="008E0D34" w:rsidP="008E0D3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addition to our prayers, </w:t>
      </w:r>
      <w:r w:rsidR="00876171">
        <w:rPr>
          <w:sz w:val="28"/>
          <w:szCs w:val="28"/>
        </w:rPr>
        <w:t>requests</w:t>
      </w:r>
      <w:r w:rsidR="002E5288">
        <w:rPr>
          <w:sz w:val="28"/>
          <w:szCs w:val="28"/>
        </w:rPr>
        <w:t xml:space="preserve"> </w:t>
      </w:r>
      <w:r>
        <w:rPr>
          <w:sz w:val="28"/>
          <w:szCs w:val="28"/>
        </w:rPr>
        <w:t>will be forwarded to</w:t>
      </w:r>
      <w:r w:rsidR="002E5288">
        <w:rPr>
          <w:sz w:val="28"/>
          <w:szCs w:val="28"/>
        </w:rPr>
        <w:t xml:space="preserve"> Pastor Allen </w:t>
      </w:r>
      <w:r w:rsidR="0085309D">
        <w:rPr>
          <w:sz w:val="28"/>
          <w:szCs w:val="28"/>
        </w:rPr>
        <w:t>for his prayer</w:t>
      </w:r>
    </w:p>
    <w:p w14:paraId="4B847C11" w14:textId="62C87A37" w:rsidR="00A55D5B" w:rsidRPr="00A65EC9" w:rsidRDefault="00A3121A" w:rsidP="00A65E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5EC9">
        <w:rPr>
          <w:b/>
          <w:bCs/>
          <w:sz w:val="28"/>
          <w:szCs w:val="28"/>
        </w:rPr>
        <w:t>S</w:t>
      </w:r>
      <w:r w:rsidR="00A55D5B" w:rsidRPr="00A65EC9">
        <w:rPr>
          <w:b/>
          <w:bCs/>
          <w:sz w:val="28"/>
          <w:szCs w:val="28"/>
        </w:rPr>
        <w:t>chedule</w:t>
      </w:r>
    </w:p>
    <w:p w14:paraId="4BF4D0C7" w14:textId="77777777" w:rsidR="00942E14" w:rsidRPr="00942E14" w:rsidRDefault="00942E14" w:rsidP="00A65EC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42E14">
        <w:rPr>
          <w:sz w:val="28"/>
          <w:szCs w:val="28"/>
        </w:rPr>
        <w:t>Feb 21</w:t>
      </w:r>
    </w:p>
    <w:p w14:paraId="09FA4979" w14:textId="77777777" w:rsidR="00942E14" w:rsidRPr="00942E14" w:rsidRDefault="00942E14" w:rsidP="00A65EC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42E14">
        <w:rPr>
          <w:sz w:val="28"/>
          <w:szCs w:val="28"/>
        </w:rPr>
        <w:t>Feb 28</w:t>
      </w:r>
    </w:p>
    <w:p w14:paraId="61E15F00" w14:textId="77777777" w:rsidR="00942E14" w:rsidRPr="00942E14" w:rsidRDefault="00942E14" w:rsidP="00A65EC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42E14">
        <w:rPr>
          <w:sz w:val="28"/>
          <w:szCs w:val="28"/>
        </w:rPr>
        <w:t>Mar 6</w:t>
      </w:r>
    </w:p>
    <w:p w14:paraId="1E067E1C" w14:textId="1A97B69E" w:rsidR="00942E14" w:rsidRPr="00942E14" w:rsidRDefault="00942E14" w:rsidP="00A65EC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42E14">
        <w:rPr>
          <w:sz w:val="28"/>
          <w:szCs w:val="28"/>
        </w:rPr>
        <w:t xml:space="preserve">Mar 13 </w:t>
      </w:r>
      <w:r w:rsidR="000E72AA">
        <w:rPr>
          <w:sz w:val="28"/>
          <w:szCs w:val="28"/>
        </w:rPr>
        <w:t>(</w:t>
      </w:r>
      <w:r w:rsidRPr="00F111A4">
        <w:rPr>
          <w:i/>
          <w:iCs/>
          <w:sz w:val="28"/>
          <w:szCs w:val="28"/>
        </w:rPr>
        <w:t>No</w:t>
      </w:r>
      <w:r w:rsidR="00772430">
        <w:rPr>
          <w:i/>
          <w:iCs/>
          <w:sz w:val="28"/>
          <w:szCs w:val="28"/>
        </w:rPr>
        <w:t xml:space="preserve"> Wed. night study</w:t>
      </w:r>
      <w:r w:rsidR="00F61E55" w:rsidRPr="00F111A4">
        <w:rPr>
          <w:i/>
          <w:iCs/>
          <w:sz w:val="28"/>
          <w:szCs w:val="28"/>
        </w:rPr>
        <w:t xml:space="preserve"> – Spring b</w:t>
      </w:r>
      <w:r w:rsidRPr="00F111A4">
        <w:rPr>
          <w:i/>
          <w:iCs/>
          <w:sz w:val="28"/>
          <w:szCs w:val="28"/>
        </w:rPr>
        <w:t>reak</w:t>
      </w:r>
      <w:r w:rsidR="00F61E55">
        <w:rPr>
          <w:sz w:val="28"/>
          <w:szCs w:val="28"/>
        </w:rPr>
        <w:t>)</w:t>
      </w:r>
    </w:p>
    <w:p w14:paraId="7A20BC5A" w14:textId="77777777" w:rsidR="00942E14" w:rsidRPr="00942E14" w:rsidRDefault="00942E14" w:rsidP="00A65EC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42E14">
        <w:rPr>
          <w:sz w:val="28"/>
          <w:szCs w:val="28"/>
        </w:rPr>
        <w:t>Mar 20</w:t>
      </w:r>
    </w:p>
    <w:p w14:paraId="54E6D423" w14:textId="41A85830" w:rsidR="00942E14" w:rsidRPr="00942E14" w:rsidRDefault="00942E14" w:rsidP="00A65EC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42E14">
        <w:rPr>
          <w:sz w:val="28"/>
          <w:szCs w:val="28"/>
        </w:rPr>
        <w:t xml:space="preserve">Mar 27 </w:t>
      </w:r>
      <w:r w:rsidR="007310FF">
        <w:rPr>
          <w:sz w:val="28"/>
          <w:szCs w:val="28"/>
        </w:rPr>
        <w:t>(</w:t>
      </w:r>
      <w:r w:rsidR="00837C28">
        <w:rPr>
          <w:i/>
          <w:iCs/>
          <w:sz w:val="28"/>
          <w:szCs w:val="28"/>
        </w:rPr>
        <w:t>S</w:t>
      </w:r>
      <w:r w:rsidR="007310FF" w:rsidRPr="00A064F1">
        <w:rPr>
          <w:i/>
          <w:iCs/>
          <w:sz w:val="28"/>
          <w:szCs w:val="28"/>
        </w:rPr>
        <w:t xml:space="preserve">tart </w:t>
      </w:r>
      <w:r w:rsidRPr="00A064F1">
        <w:rPr>
          <w:i/>
          <w:iCs/>
          <w:sz w:val="28"/>
          <w:szCs w:val="28"/>
        </w:rPr>
        <w:t xml:space="preserve">after </w:t>
      </w:r>
      <w:r w:rsidR="00A064F1" w:rsidRPr="00A064F1">
        <w:rPr>
          <w:i/>
          <w:iCs/>
          <w:sz w:val="28"/>
          <w:szCs w:val="28"/>
        </w:rPr>
        <w:t>children’s choir</w:t>
      </w:r>
      <w:r w:rsidRPr="00A064F1">
        <w:rPr>
          <w:i/>
          <w:iCs/>
          <w:sz w:val="28"/>
          <w:szCs w:val="28"/>
        </w:rPr>
        <w:t xml:space="preserve"> transition</w:t>
      </w:r>
      <w:r w:rsidR="00A064F1" w:rsidRPr="00A064F1">
        <w:rPr>
          <w:i/>
          <w:iCs/>
          <w:sz w:val="28"/>
          <w:szCs w:val="28"/>
        </w:rPr>
        <w:t>s</w:t>
      </w:r>
      <w:r w:rsidR="00A064F1">
        <w:rPr>
          <w:sz w:val="28"/>
          <w:szCs w:val="28"/>
        </w:rPr>
        <w:t>)</w:t>
      </w:r>
    </w:p>
    <w:p w14:paraId="36651DE7" w14:textId="77777777" w:rsidR="00942E14" w:rsidRPr="00942E14" w:rsidRDefault="00942E14" w:rsidP="00A65EC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42E14">
        <w:rPr>
          <w:sz w:val="28"/>
          <w:szCs w:val="28"/>
        </w:rPr>
        <w:t>Apr 3</w:t>
      </w:r>
    </w:p>
    <w:p w14:paraId="603902EE" w14:textId="77777777" w:rsidR="00942E14" w:rsidRPr="00942E14" w:rsidRDefault="00942E14" w:rsidP="00A65EC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42E14">
        <w:rPr>
          <w:sz w:val="28"/>
          <w:szCs w:val="28"/>
        </w:rPr>
        <w:t>Apr 10</w:t>
      </w:r>
    </w:p>
    <w:p w14:paraId="06324067" w14:textId="77777777" w:rsidR="00942E14" w:rsidRPr="00942E14" w:rsidRDefault="00942E14" w:rsidP="00A65EC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42E14">
        <w:rPr>
          <w:sz w:val="28"/>
          <w:szCs w:val="28"/>
        </w:rPr>
        <w:t>Apr 17</w:t>
      </w:r>
    </w:p>
    <w:p w14:paraId="50DD5E06" w14:textId="77777777" w:rsidR="00942E14" w:rsidRPr="00942E14" w:rsidRDefault="00942E14" w:rsidP="00A65EC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42E14">
        <w:rPr>
          <w:sz w:val="28"/>
          <w:szCs w:val="28"/>
        </w:rPr>
        <w:t>Apr 24</w:t>
      </w:r>
    </w:p>
    <w:p w14:paraId="576CE545" w14:textId="77777777" w:rsidR="00942E14" w:rsidRPr="00942E14" w:rsidRDefault="00942E14" w:rsidP="00A65EC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42E14">
        <w:rPr>
          <w:sz w:val="28"/>
          <w:szCs w:val="28"/>
        </w:rPr>
        <w:t>May 1</w:t>
      </w:r>
    </w:p>
    <w:p w14:paraId="07A460C9" w14:textId="77777777" w:rsidR="00942E14" w:rsidRPr="00942E14" w:rsidRDefault="00942E14" w:rsidP="00A65EC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42E14">
        <w:rPr>
          <w:sz w:val="28"/>
          <w:szCs w:val="28"/>
        </w:rPr>
        <w:t>May 8</w:t>
      </w:r>
    </w:p>
    <w:p w14:paraId="4821B4E5" w14:textId="77777777" w:rsidR="00942E14" w:rsidRPr="00942E14" w:rsidRDefault="00942E14" w:rsidP="00A65EC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42E14">
        <w:rPr>
          <w:sz w:val="28"/>
          <w:szCs w:val="28"/>
        </w:rPr>
        <w:t>May 15</w:t>
      </w:r>
    </w:p>
    <w:p w14:paraId="50257FAB" w14:textId="77777777" w:rsidR="00942E14" w:rsidRPr="00942E14" w:rsidRDefault="00942E14" w:rsidP="00A65EC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42E14">
        <w:rPr>
          <w:sz w:val="28"/>
          <w:szCs w:val="28"/>
        </w:rPr>
        <w:t>May 22</w:t>
      </w:r>
    </w:p>
    <w:p w14:paraId="2A2D8258" w14:textId="724BFB42" w:rsidR="00942E14" w:rsidRDefault="00942E14" w:rsidP="00A65EC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42E14">
        <w:rPr>
          <w:sz w:val="28"/>
          <w:szCs w:val="28"/>
        </w:rPr>
        <w:t xml:space="preserve">May 29 </w:t>
      </w:r>
      <w:r w:rsidR="007310FF">
        <w:rPr>
          <w:sz w:val="28"/>
          <w:szCs w:val="28"/>
        </w:rPr>
        <w:t>(</w:t>
      </w:r>
      <w:r w:rsidR="007310FF" w:rsidRPr="007310FF">
        <w:rPr>
          <w:i/>
          <w:iCs/>
          <w:sz w:val="28"/>
          <w:szCs w:val="28"/>
        </w:rPr>
        <w:t>If needed</w:t>
      </w:r>
      <w:r w:rsidR="00837C28">
        <w:rPr>
          <w:i/>
          <w:iCs/>
          <w:sz w:val="28"/>
          <w:szCs w:val="28"/>
        </w:rPr>
        <w:t>,</w:t>
      </w:r>
      <w:r w:rsidR="007310FF" w:rsidRPr="007310FF">
        <w:rPr>
          <w:i/>
          <w:iCs/>
          <w:sz w:val="28"/>
          <w:szCs w:val="28"/>
        </w:rPr>
        <w:t xml:space="preserve"> will be in another campus location</w:t>
      </w:r>
      <w:r w:rsidR="007310FF">
        <w:rPr>
          <w:sz w:val="28"/>
          <w:szCs w:val="28"/>
        </w:rPr>
        <w:t>)</w:t>
      </w:r>
    </w:p>
    <w:p w14:paraId="39597127" w14:textId="77777777" w:rsidR="005F4112" w:rsidRDefault="005F4112" w:rsidP="005F4112">
      <w:pPr>
        <w:rPr>
          <w:sz w:val="28"/>
          <w:szCs w:val="28"/>
        </w:rPr>
      </w:pPr>
    </w:p>
    <w:p w14:paraId="4CA462FA" w14:textId="77777777" w:rsidR="005A6138" w:rsidRDefault="000B21AB" w:rsidP="001E10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Rediscover your enthusiasm for Jesus</w:t>
      </w:r>
      <w:r w:rsidR="005C1801">
        <w:rPr>
          <w:sz w:val="28"/>
          <w:szCs w:val="28"/>
        </w:rPr>
        <w:t xml:space="preserve"> </w:t>
      </w:r>
    </w:p>
    <w:p w14:paraId="1E8660F9" w14:textId="77777777" w:rsidR="00EF25D5" w:rsidRPr="00CD08EE" w:rsidRDefault="00EF25D5" w:rsidP="00EF25D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D08EE">
        <w:rPr>
          <w:i/>
          <w:iCs/>
          <w:sz w:val="28"/>
          <w:szCs w:val="28"/>
        </w:rPr>
        <w:t>You have turned for me my mourning into dancing; You have loosed my sackcloth and girded me with gladness,</w:t>
      </w:r>
      <w:r w:rsidRPr="001F3027">
        <w:rPr>
          <w:i/>
          <w:iCs/>
          <w:sz w:val="28"/>
          <w:szCs w:val="28"/>
        </w:rPr>
        <w:t xml:space="preserve"> That [my] soul may sing praise to You and not be silent. O LORD my God, I will give thanks to You forever</w:t>
      </w:r>
      <w:r w:rsidRPr="00CD08EE">
        <w:rPr>
          <w:sz w:val="28"/>
          <w:szCs w:val="28"/>
        </w:rPr>
        <w:t>.</w:t>
      </w:r>
      <w:r>
        <w:rPr>
          <w:sz w:val="28"/>
          <w:szCs w:val="28"/>
        </w:rPr>
        <w:t xml:space="preserve"> [</w:t>
      </w:r>
      <w:r w:rsidRPr="00951BD7">
        <w:rPr>
          <w:b/>
          <w:bCs/>
          <w:sz w:val="28"/>
          <w:szCs w:val="28"/>
        </w:rPr>
        <w:t>Psalm 30:11-12</w:t>
      </w:r>
      <w:r>
        <w:rPr>
          <w:sz w:val="28"/>
          <w:szCs w:val="28"/>
        </w:rPr>
        <w:t xml:space="preserve"> (NASB)]</w:t>
      </w:r>
    </w:p>
    <w:p w14:paraId="306F84A1" w14:textId="77777777" w:rsidR="00B27C99" w:rsidRDefault="00CE37A1" w:rsidP="005A613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Questions to consider (Video clip from John the Baptist (</w:t>
      </w:r>
      <w:r w:rsidR="00E66F4E">
        <w:rPr>
          <w:sz w:val="28"/>
          <w:szCs w:val="28"/>
        </w:rPr>
        <w:t>©</w:t>
      </w:r>
      <w:r w:rsidR="00CB3686">
        <w:rPr>
          <w:sz w:val="28"/>
          <w:szCs w:val="28"/>
        </w:rPr>
        <w:t>2003</w:t>
      </w:r>
      <w:r w:rsidR="00B27C99">
        <w:rPr>
          <w:sz w:val="28"/>
          <w:szCs w:val="28"/>
        </w:rPr>
        <w:t>)</w:t>
      </w:r>
    </w:p>
    <w:p w14:paraId="61A4975F" w14:textId="77777777" w:rsidR="00B27C99" w:rsidRDefault="00B27C99" w:rsidP="00B27C9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7365A8">
        <w:rPr>
          <w:sz w:val="28"/>
          <w:szCs w:val="28"/>
        </w:rPr>
        <w:t>Why does Peter jump out of the boat and swim?</w:t>
      </w:r>
    </w:p>
    <w:p w14:paraId="4467DDAF" w14:textId="0E9620A8" w:rsidR="00A55D5B" w:rsidRDefault="00124D2D" w:rsidP="00B27C9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far would you swim for Jesus?</w:t>
      </w:r>
    </w:p>
    <w:p w14:paraId="3618F429" w14:textId="7113B327" w:rsidR="00124D2D" w:rsidRDefault="00866CC0" w:rsidP="00B27C9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Is it as far as the day </w:t>
      </w:r>
      <w:r w:rsidR="00F310D5">
        <w:rPr>
          <w:sz w:val="28"/>
          <w:szCs w:val="28"/>
        </w:rPr>
        <w:t>you accepted Christ as your Savior?</w:t>
      </w:r>
    </w:p>
    <w:p w14:paraId="0A7E41E8" w14:textId="7DACEC28" w:rsidR="003A77F2" w:rsidRPr="007A7856" w:rsidRDefault="008475BE" w:rsidP="003A77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7856">
        <w:rPr>
          <w:b/>
          <w:bCs/>
          <w:sz w:val="28"/>
          <w:szCs w:val="28"/>
        </w:rPr>
        <w:t>Isaiah Chapter 1</w:t>
      </w:r>
      <w:r w:rsidR="00F44E16">
        <w:rPr>
          <w:b/>
          <w:bCs/>
          <w:sz w:val="28"/>
          <w:szCs w:val="28"/>
        </w:rPr>
        <w:t xml:space="preserve"> </w:t>
      </w:r>
    </w:p>
    <w:p w14:paraId="72529BBD" w14:textId="52690003" w:rsidR="007A7856" w:rsidRDefault="00DC087D" w:rsidP="007A785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Condemnation of</w:t>
      </w:r>
      <w:r w:rsidR="007436CB">
        <w:rPr>
          <w:sz w:val="28"/>
          <w:szCs w:val="28"/>
        </w:rPr>
        <w:t xml:space="preserve"> God’s people (for rebellion </w:t>
      </w:r>
      <w:r w:rsidR="006734E6">
        <w:rPr>
          <w:sz w:val="28"/>
          <w:szCs w:val="28"/>
        </w:rPr>
        <w:t>(</w:t>
      </w:r>
      <w:r w:rsidR="000F161E">
        <w:rPr>
          <w:sz w:val="28"/>
          <w:szCs w:val="28"/>
        </w:rPr>
        <w:t>vs.</w:t>
      </w:r>
      <w:r w:rsidR="00B40351">
        <w:rPr>
          <w:sz w:val="28"/>
          <w:szCs w:val="28"/>
        </w:rPr>
        <w:t xml:space="preserve"> </w:t>
      </w:r>
      <w:r w:rsidR="007436CB">
        <w:rPr>
          <w:sz w:val="28"/>
          <w:szCs w:val="28"/>
        </w:rPr>
        <w:t>God</w:t>
      </w:r>
      <w:r w:rsidR="006734E6">
        <w:rPr>
          <w:sz w:val="28"/>
          <w:szCs w:val="28"/>
        </w:rPr>
        <w:t>) &amp; injustice</w:t>
      </w:r>
      <w:r w:rsidR="007436CB">
        <w:rPr>
          <w:sz w:val="28"/>
          <w:szCs w:val="28"/>
        </w:rPr>
        <w:t>)</w:t>
      </w:r>
    </w:p>
    <w:p w14:paraId="34475BF5" w14:textId="418CE152" w:rsidR="001012C3" w:rsidRPr="001012C3" w:rsidRDefault="001012C3" w:rsidP="001012C3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951BD7">
        <w:rPr>
          <w:b/>
          <w:bCs/>
          <w:sz w:val="28"/>
          <w:szCs w:val="28"/>
        </w:rPr>
        <w:t>Isaiah 1:1</w:t>
      </w:r>
      <w:r w:rsidR="00A335BB">
        <w:rPr>
          <w:sz w:val="28"/>
          <w:szCs w:val="28"/>
        </w:rPr>
        <w:t xml:space="preserve"> – Everything’s </w:t>
      </w:r>
      <w:r w:rsidR="002B589C">
        <w:rPr>
          <w:sz w:val="28"/>
          <w:szCs w:val="28"/>
        </w:rPr>
        <w:t>okay so far</w:t>
      </w:r>
    </w:p>
    <w:p w14:paraId="309F9834" w14:textId="4A64F53B" w:rsidR="001012C3" w:rsidRPr="001012C3" w:rsidRDefault="001012C3" w:rsidP="001012C3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951BD7">
        <w:rPr>
          <w:b/>
          <w:bCs/>
          <w:sz w:val="28"/>
          <w:szCs w:val="28"/>
        </w:rPr>
        <w:t>Isaiah 1:4</w:t>
      </w:r>
      <w:r w:rsidR="00A335BB">
        <w:rPr>
          <w:sz w:val="28"/>
          <w:szCs w:val="28"/>
        </w:rPr>
        <w:t xml:space="preserve"> – Gee </w:t>
      </w:r>
      <w:r w:rsidR="002B589C">
        <w:rPr>
          <w:sz w:val="28"/>
          <w:szCs w:val="28"/>
        </w:rPr>
        <w:t>that’s pretty harsh</w:t>
      </w:r>
    </w:p>
    <w:p w14:paraId="759EC054" w14:textId="507E8E48" w:rsidR="001012C3" w:rsidRPr="001012C3" w:rsidRDefault="001012C3" w:rsidP="001012C3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951BD7">
        <w:rPr>
          <w:b/>
          <w:bCs/>
          <w:sz w:val="28"/>
          <w:szCs w:val="28"/>
        </w:rPr>
        <w:t>Isaiah 1:7</w:t>
      </w:r>
      <w:r w:rsidR="002B6A99">
        <w:rPr>
          <w:sz w:val="28"/>
          <w:szCs w:val="28"/>
        </w:rPr>
        <w:t xml:space="preserve"> – Are you talking about us?</w:t>
      </w:r>
    </w:p>
    <w:p w14:paraId="7E8D28F6" w14:textId="6981984D" w:rsidR="001012C3" w:rsidRPr="001012C3" w:rsidRDefault="0064738F" w:rsidP="001012C3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951BD7">
        <w:rPr>
          <w:b/>
          <w:bCs/>
          <w:sz w:val="28"/>
          <w:szCs w:val="28"/>
        </w:rPr>
        <w:t>Isaiah 1:15</w:t>
      </w:r>
      <w:r>
        <w:rPr>
          <w:sz w:val="28"/>
          <w:szCs w:val="28"/>
        </w:rPr>
        <w:t xml:space="preserve"> – Oh, no! </w:t>
      </w:r>
      <w:r w:rsidR="005661E7">
        <w:rPr>
          <w:sz w:val="28"/>
          <w:szCs w:val="28"/>
        </w:rPr>
        <w:t>God! Come back!</w:t>
      </w:r>
    </w:p>
    <w:p w14:paraId="31742AC4" w14:textId="6DECC72B" w:rsidR="008475BE" w:rsidRPr="007A7856" w:rsidRDefault="008475BE" w:rsidP="003A77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7856">
        <w:rPr>
          <w:b/>
          <w:bCs/>
          <w:sz w:val="28"/>
          <w:szCs w:val="28"/>
        </w:rPr>
        <w:t>Isaiah Chapter 2</w:t>
      </w:r>
      <w:r w:rsidR="00F44E16">
        <w:rPr>
          <w:b/>
          <w:bCs/>
          <w:sz w:val="28"/>
          <w:szCs w:val="28"/>
        </w:rPr>
        <w:t xml:space="preserve"> </w:t>
      </w:r>
    </w:p>
    <w:p w14:paraId="7B6BBDDC" w14:textId="571322C5" w:rsidR="007A7856" w:rsidRDefault="003F48ED" w:rsidP="007A785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Jerusalem’s</w:t>
      </w:r>
      <w:r w:rsidR="007C3518">
        <w:rPr>
          <w:sz w:val="28"/>
          <w:szCs w:val="28"/>
        </w:rPr>
        <w:t xml:space="preserve"> glorious long-term future vs. </w:t>
      </w:r>
      <w:r w:rsidR="00DC087D">
        <w:rPr>
          <w:sz w:val="28"/>
          <w:szCs w:val="28"/>
        </w:rPr>
        <w:t xml:space="preserve">present </w:t>
      </w:r>
      <w:r w:rsidR="00782C74">
        <w:rPr>
          <w:sz w:val="28"/>
          <w:szCs w:val="28"/>
        </w:rPr>
        <w:t xml:space="preserve">reality of her </w:t>
      </w:r>
      <w:r w:rsidR="00DC087D">
        <w:rPr>
          <w:sz w:val="28"/>
          <w:szCs w:val="28"/>
        </w:rPr>
        <w:t>sin</w:t>
      </w:r>
      <w:r w:rsidR="00782C74">
        <w:rPr>
          <w:sz w:val="28"/>
          <w:szCs w:val="28"/>
        </w:rPr>
        <w:t xml:space="preserve"> and </w:t>
      </w:r>
      <w:r w:rsidR="00BD3B6D">
        <w:rPr>
          <w:sz w:val="28"/>
          <w:szCs w:val="28"/>
        </w:rPr>
        <w:t>God’s</w:t>
      </w:r>
      <w:r w:rsidR="00782C74">
        <w:rPr>
          <w:sz w:val="28"/>
          <w:szCs w:val="28"/>
        </w:rPr>
        <w:t xml:space="preserve"> </w:t>
      </w:r>
      <w:r w:rsidR="00DC087D">
        <w:rPr>
          <w:sz w:val="28"/>
          <w:szCs w:val="28"/>
        </w:rPr>
        <w:t xml:space="preserve">impending </w:t>
      </w:r>
      <w:r w:rsidR="00BD3B6D">
        <w:rPr>
          <w:sz w:val="28"/>
          <w:szCs w:val="28"/>
        </w:rPr>
        <w:t>judgment</w:t>
      </w:r>
    </w:p>
    <w:p w14:paraId="038DB303" w14:textId="478D23EB" w:rsidR="0086657B" w:rsidRPr="0086657B" w:rsidRDefault="00AC7190" w:rsidP="0086657B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951BD7">
        <w:rPr>
          <w:b/>
          <w:bCs/>
          <w:sz w:val="28"/>
          <w:szCs w:val="28"/>
        </w:rPr>
        <w:t>Isaiah 2:1-4</w:t>
      </w:r>
      <w:r>
        <w:rPr>
          <w:sz w:val="28"/>
          <w:szCs w:val="28"/>
        </w:rPr>
        <w:t xml:space="preserve"> – Hope </w:t>
      </w:r>
      <w:r w:rsidR="0086657B" w:rsidRPr="0086657B">
        <w:rPr>
          <w:sz w:val="28"/>
          <w:szCs w:val="28"/>
        </w:rPr>
        <w:t>for Ju</w:t>
      </w:r>
      <w:r>
        <w:rPr>
          <w:sz w:val="28"/>
          <w:szCs w:val="28"/>
        </w:rPr>
        <w:t>dah</w:t>
      </w:r>
    </w:p>
    <w:p w14:paraId="68227123" w14:textId="5785E708" w:rsidR="0086657B" w:rsidRDefault="00AC7190" w:rsidP="0086657B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951BD7">
        <w:rPr>
          <w:b/>
          <w:bCs/>
          <w:sz w:val="28"/>
          <w:szCs w:val="28"/>
        </w:rPr>
        <w:t>Isaiah 2:12</w:t>
      </w:r>
      <w:r>
        <w:rPr>
          <w:sz w:val="28"/>
          <w:szCs w:val="28"/>
        </w:rPr>
        <w:t xml:space="preserve"> – God’s </w:t>
      </w:r>
      <w:r w:rsidR="004E1AAD">
        <w:rPr>
          <w:sz w:val="28"/>
          <w:szCs w:val="28"/>
        </w:rPr>
        <w:t xml:space="preserve">day of </w:t>
      </w:r>
      <w:r w:rsidR="006B711B">
        <w:rPr>
          <w:sz w:val="28"/>
          <w:szCs w:val="28"/>
        </w:rPr>
        <w:t>reckoning</w:t>
      </w:r>
    </w:p>
    <w:p w14:paraId="1A3B501F" w14:textId="388656E3" w:rsidR="002358CA" w:rsidRDefault="009B4452" w:rsidP="00BD21FA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951BD7">
        <w:rPr>
          <w:b/>
          <w:bCs/>
          <w:sz w:val="28"/>
          <w:szCs w:val="28"/>
        </w:rPr>
        <w:t>Isaiah 2:20-21</w:t>
      </w:r>
      <w:r>
        <w:rPr>
          <w:sz w:val="28"/>
          <w:szCs w:val="28"/>
        </w:rPr>
        <w:t xml:space="preserve"> – To </w:t>
      </w:r>
      <w:r w:rsidR="00BD21FA">
        <w:rPr>
          <w:sz w:val="28"/>
          <w:szCs w:val="28"/>
        </w:rPr>
        <w:t>the caves!</w:t>
      </w:r>
    </w:p>
    <w:p w14:paraId="787F167D" w14:textId="44CE2DF4" w:rsidR="00AC7190" w:rsidRPr="0079422F" w:rsidRDefault="00FB1971" w:rsidP="00AC71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422F">
        <w:rPr>
          <w:b/>
          <w:bCs/>
          <w:sz w:val="28"/>
          <w:szCs w:val="28"/>
        </w:rPr>
        <w:t>Resources</w:t>
      </w:r>
    </w:p>
    <w:p w14:paraId="05BC1860" w14:textId="0ABEF45A" w:rsidR="00FB1971" w:rsidRPr="00FB1971" w:rsidRDefault="00FB1971" w:rsidP="0079422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B1971">
        <w:rPr>
          <w:b/>
          <w:bCs/>
          <w:i/>
          <w:iCs/>
          <w:sz w:val="28"/>
          <w:szCs w:val="28"/>
        </w:rPr>
        <w:t>ISAIAH FOR YOU</w:t>
      </w:r>
      <w:r w:rsidRPr="00FB1971">
        <w:rPr>
          <w:sz w:val="28"/>
          <w:szCs w:val="28"/>
        </w:rPr>
        <w:t xml:space="preserve">, by Tim Chester ©2021 and published by The Good Book Company. </w:t>
      </w:r>
    </w:p>
    <w:p w14:paraId="22B80E0C" w14:textId="1BFFCC08" w:rsidR="00FB1971" w:rsidRDefault="00FB1971" w:rsidP="00FB197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9422F">
        <w:rPr>
          <w:b/>
          <w:bCs/>
          <w:i/>
          <w:iCs/>
          <w:sz w:val="28"/>
          <w:szCs w:val="28"/>
        </w:rPr>
        <w:t>ISAIAH: Here is your God</w:t>
      </w:r>
      <w:r w:rsidRPr="00FB1971">
        <w:rPr>
          <w:sz w:val="28"/>
          <w:szCs w:val="28"/>
        </w:rPr>
        <w:t>, by Tim Chester ©2021 and published by The Good Book Company.</w:t>
      </w:r>
    </w:p>
    <w:p w14:paraId="532EE0B4" w14:textId="77777777" w:rsidR="000B73DF" w:rsidRDefault="000B73DF" w:rsidP="001F799D">
      <w:pPr>
        <w:rPr>
          <w:sz w:val="28"/>
          <w:szCs w:val="28"/>
        </w:rPr>
      </w:pPr>
    </w:p>
    <w:sectPr w:rsidR="000B73DF" w:rsidSect="002C0C83">
      <w:headerReference w:type="default" r:id="rId11"/>
      <w:footerReference w:type="defaul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4227D" w14:textId="77777777" w:rsidR="002C0C83" w:rsidRDefault="002C0C83" w:rsidP="003A77F2">
      <w:pPr>
        <w:spacing w:after="0" w:line="240" w:lineRule="auto"/>
      </w:pPr>
      <w:r>
        <w:separator/>
      </w:r>
    </w:p>
  </w:endnote>
  <w:endnote w:type="continuationSeparator" w:id="0">
    <w:p w14:paraId="30FBC180" w14:textId="77777777" w:rsidR="002C0C83" w:rsidRDefault="002C0C83" w:rsidP="003A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70092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67365A9" w14:textId="5DDFA12D" w:rsidR="00B33694" w:rsidRDefault="00B33694" w:rsidP="000B73D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0B73DF">
              <w:rPr>
                <w:b/>
                <w:bCs/>
                <w:sz w:val="24"/>
                <w:szCs w:val="24"/>
              </w:rPr>
              <w:tab/>
            </w:r>
            <w:r w:rsidR="000B73DF">
              <w:rPr>
                <w:b/>
                <w:bCs/>
                <w:sz w:val="24"/>
                <w:szCs w:val="24"/>
              </w:rPr>
              <w:tab/>
              <w:t xml:space="preserve">Rediscovering our </w:t>
            </w:r>
            <w:r w:rsidR="00CA44C3">
              <w:rPr>
                <w:b/>
                <w:bCs/>
                <w:sz w:val="24"/>
                <w:szCs w:val="24"/>
              </w:rPr>
              <w:t>enthusiasm for Jesus!</w:t>
            </w:r>
          </w:p>
        </w:sdtContent>
      </w:sdt>
    </w:sdtContent>
  </w:sdt>
  <w:p w14:paraId="281406A5" w14:textId="684532A0" w:rsidR="00EC4999" w:rsidRDefault="00EC4999" w:rsidP="00EC499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AA30" w14:textId="77777777" w:rsidR="002C0C83" w:rsidRDefault="002C0C83" w:rsidP="003A77F2">
      <w:pPr>
        <w:spacing w:after="0" w:line="240" w:lineRule="auto"/>
      </w:pPr>
      <w:r>
        <w:separator/>
      </w:r>
    </w:p>
  </w:footnote>
  <w:footnote w:type="continuationSeparator" w:id="0">
    <w:p w14:paraId="416BCF50" w14:textId="77777777" w:rsidR="002C0C83" w:rsidRDefault="002C0C83" w:rsidP="003A7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613D" w14:textId="7E57465B" w:rsidR="003A77F2" w:rsidRDefault="00C849FE" w:rsidP="003A77F2">
    <w:pPr>
      <w:pStyle w:val="Header"/>
      <w:jc w:val="center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532FEE7" wp14:editId="4B09C2F5">
          <wp:simplePos x="0" y="0"/>
          <wp:positionH relativeFrom="margin">
            <wp:posOffset>273050</wp:posOffset>
          </wp:positionH>
          <wp:positionV relativeFrom="paragraph">
            <wp:posOffset>-148441</wp:posOffset>
          </wp:positionV>
          <wp:extent cx="838200" cy="838200"/>
          <wp:effectExtent l="0" t="0" r="0" b="0"/>
          <wp:wrapNone/>
          <wp:docPr id="81238436" name="Picture 1" descr="A black circl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38436" name="Picture 1" descr="A black circle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77F2" w:rsidRPr="003A77F2">
      <w:rPr>
        <w:b/>
        <w:bCs/>
        <w:sz w:val="32"/>
        <w:szCs w:val="32"/>
      </w:rPr>
      <w:t>Isaiah For You: 21 Feb 2024</w:t>
    </w:r>
  </w:p>
  <w:p w14:paraId="0A4E5077" w14:textId="22AF32A3" w:rsidR="00306F2D" w:rsidRDefault="00306F2D" w:rsidP="003A77F2">
    <w:pPr>
      <w:pStyle w:val="Header"/>
      <w:jc w:val="center"/>
      <w:rPr>
        <w:b/>
        <w:bCs/>
        <w:sz w:val="24"/>
        <w:szCs w:val="24"/>
      </w:rPr>
    </w:pPr>
    <w:r w:rsidRPr="00306F2D">
      <w:rPr>
        <w:b/>
        <w:bCs/>
        <w:i/>
        <w:iCs/>
        <w:sz w:val="24"/>
        <w:szCs w:val="24"/>
      </w:rPr>
      <w:t>Based on the book by Tim Chester</w:t>
    </w:r>
  </w:p>
  <w:p w14:paraId="4FCBF792" w14:textId="6E3942E0" w:rsidR="00684661" w:rsidRPr="00684661" w:rsidRDefault="00684661" w:rsidP="003A77F2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Mike Dunne (mdunne@outlook.com)</w:t>
    </w:r>
  </w:p>
  <w:p w14:paraId="016F4E31" w14:textId="77777777" w:rsidR="00306F2D" w:rsidRDefault="00306F2D" w:rsidP="003A77F2">
    <w:pPr>
      <w:pStyle w:val="Header"/>
      <w:jc w:val="center"/>
      <w:rPr>
        <w:b/>
        <w:bCs/>
        <w:i/>
        <w:iCs/>
        <w:sz w:val="20"/>
        <w:szCs w:val="20"/>
      </w:rPr>
    </w:pPr>
  </w:p>
  <w:p w14:paraId="323B8B9E" w14:textId="77777777" w:rsidR="006B261E" w:rsidRPr="00306F2D" w:rsidRDefault="006B261E" w:rsidP="003A77F2">
    <w:pPr>
      <w:pStyle w:val="Header"/>
      <w:jc w:val="center"/>
      <w:rPr>
        <w:b/>
        <w:bCs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0E62"/>
    <w:multiLevelType w:val="hybridMultilevel"/>
    <w:tmpl w:val="911EB4AA"/>
    <w:lvl w:ilvl="0" w:tplc="1C8683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2A6AB0"/>
    <w:multiLevelType w:val="hybridMultilevel"/>
    <w:tmpl w:val="E3E80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4C0F"/>
    <w:multiLevelType w:val="multilevel"/>
    <w:tmpl w:val="2F2AA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907523"/>
    <w:multiLevelType w:val="hybridMultilevel"/>
    <w:tmpl w:val="08E81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40AAC"/>
    <w:multiLevelType w:val="multilevel"/>
    <w:tmpl w:val="4DFAD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0005536">
    <w:abstractNumId w:val="1"/>
  </w:num>
  <w:num w:numId="2" w16cid:durableId="1537505051">
    <w:abstractNumId w:val="4"/>
  </w:num>
  <w:num w:numId="3" w16cid:durableId="720984060">
    <w:abstractNumId w:val="2"/>
  </w:num>
  <w:num w:numId="4" w16cid:durableId="1070621212">
    <w:abstractNumId w:val="0"/>
  </w:num>
  <w:num w:numId="5" w16cid:durableId="527569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F2"/>
    <w:rsid w:val="00001411"/>
    <w:rsid w:val="000257C5"/>
    <w:rsid w:val="00055C4D"/>
    <w:rsid w:val="0008175B"/>
    <w:rsid w:val="0009577A"/>
    <w:rsid w:val="000A34E5"/>
    <w:rsid w:val="000B21AB"/>
    <w:rsid w:val="000B73DF"/>
    <w:rsid w:val="000C1397"/>
    <w:rsid w:val="000E58CC"/>
    <w:rsid w:val="000E72AA"/>
    <w:rsid w:val="000F161E"/>
    <w:rsid w:val="000F3893"/>
    <w:rsid w:val="001012C3"/>
    <w:rsid w:val="00103548"/>
    <w:rsid w:val="00124D2D"/>
    <w:rsid w:val="00177BDA"/>
    <w:rsid w:val="0019704B"/>
    <w:rsid w:val="001A27BE"/>
    <w:rsid w:val="001A3B51"/>
    <w:rsid w:val="001B1DFD"/>
    <w:rsid w:val="001C51C5"/>
    <w:rsid w:val="001E1059"/>
    <w:rsid w:val="001F3027"/>
    <w:rsid w:val="001F799D"/>
    <w:rsid w:val="002010B3"/>
    <w:rsid w:val="00206F5C"/>
    <w:rsid w:val="00210A6C"/>
    <w:rsid w:val="002358CA"/>
    <w:rsid w:val="002446F9"/>
    <w:rsid w:val="0027729F"/>
    <w:rsid w:val="00282787"/>
    <w:rsid w:val="00286309"/>
    <w:rsid w:val="002B0EAD"/>
    <w:rsid w:val="002B2F0C"/>
    <w:rsid w:val="002B4055"/>
    <w:rsid w:val="002B589C"/>
    <w:rsid w:val="002B6451"/>
    <w:rsid w:val="002B6A99"/>
    <w:rsid w:val="002C0C83"/>
    <w:rsid w:val="002C6008"/>
    <w:rsid w:val="002D12F8"/>
    <w:rsid w:val="002E5288"/>
    <w:rsid w:val="00306B27"/>
    <w:rsid w:val="00306F2D"/>
    <w:rsid w:val="0031185F"/>
    <w:rsid w:val="003252F2"/>
    <w:rsid w:val="00340B78"/>
    <w:rsid w:val="00343475"/>
    <w:rsid w:val="00352B99"/>
    <w:rsid w:val="0035747F"/>
    <w:rsid w:val="00360FB4"/>
    <w:rsid w:val="00362AA5"/>
    <w:rsid w:val="00365D8A"/>
    <w:rsid w:val="00385388"/>
    <w:rsid w:val="00386418"/>
    <w:rsid w:val="003A0F6E"/>
    <w:rsid w:val="003A679B"/>
    <w:rsid w:val="003A77F2"/>
    <w:rsid w:val="003E1DDD"/>
    <w:rsid w:val="003E6D2E"/>
    <w:rsid w:val="003F27A7"/>
    <w:rsid w:val="003F37EB"/>
    <w:rsid w:val="003F48ED"/>
    <w:rsid w:val="004132F2"/>
    <w:rsid w:val="00415448"/>
    <w:rsid w:val="00420434"/>
    <w:rsid w:val="004316D8"/>
    <w:rsid w:val="0044274D"/>
    <w:rsid w:val="0044432A"/>
    <w:rsid w:val="00467121"/>
    <w:rsid w:val="004773B0"/>
    <w:rsid w:val="00480BD6"/>
    <w:rsid w:val="00481BD8"/>
    <w:rsid w:val="00485FD5"/>
    <w:rsid w:val="00491B4C"/>
    <w:rsid w:val="0049716C"/>
    <w:rsid w:val="004A27B6"/>
    <w:rsid w:val="004A752B"/>
    <w:rsid w:val="004B44E4"/>
    <w:rsid w:val="004B4E27"/>
    <w:rsid w:val="004C2528"/>
    <w:rsid w:val="004E1AAD"/>
    <w:rsid w:val="005267D6"/>
    <w:rsid w:val="00540571"/>
    <w:rsid w:val="005661E7"/>
    <w:rsid w:val="00581AD0"/>
    <w:rsid w:val="005A6138"/>
    <w:rsid w:val="005A626E"/>
    <w:rsid w:val="005C1801"/>
    <w:rsid w:val="005D76F9"/>
    <w:rsid w:val="005F1CAD"/>
    <w:rsid w:val="005F4112"/>
    <w:rsid w:val="005F45FA"/>
    <w:rsid w:val="00621741"/>
    <w:rsid w:val="00636429"/>
    <w:rsid w:val="0064738F"/>
    <w:rsid w:val="00657538"/>
    <w:rsid w:val="006734E6"/>
    <w:rsid w:val="00676F78"/>
    <w:rsid w:val="00684661"/>
    <w:rsid w:val="006913D4"/>
    <w:rsid w:val="00692F7A"/>
    <w:rsid w:val="006B261E"/>
    <w:rsid w:val="006B711B"/>
    <w:rsid w:val="006E494D"/>
    <w:rsid w:val="006F73BA"/>
    <w:rsid w:val="007144D2"/>
    <w:rsid w:val="00717DC7"/>
    <w:rsid w:val="00730A6E"/>
    <w:rsid w:val="007310FF"/>
    <w:rsid w:val="007365A8"/>
    <w:rsid w:val="007436CB"/>
    <w:rsid w:val="00752AB4"/>
    <w:rsid w:val="00757ACF"/>
    <w:rsid w:val="00772430"/>
    <w:rsid w:val="00782C74"/>
    <w:rsid w:val="00786F5B"/>
    <w:rsid w:val="0079422F"/>
    <w:rsid w:val="007A7856"/>
    <w:rsid w:val="007B2A33"/>
    <w:rsid w:val="007C3518"/>
    <w:rsid w:val="007C7352"/>
    <w:rsid w:val="007D37BB"/>
    <w:rsid w:val="007D6849"/>
    <w:rsid w:val="007E0441"/>
    <w:rsid w:val="007F6926"/>
    <w:rsid w:val="008131B7"/>
    <w:rsid w:val="00814E15"/>
    <w:rsid w:val="00825804"/>
    <w:rsid w:val="00837C28"/>
    <w:rsid w:val="00844BD7"/>
    <w:rsid w:val="008475BE"/>
    <w:rsid w:val="0085309D"/>
    <w:rsid w:val="00855E24"/>
    <w:rsid w:val="00856D8F"/>
    <w:rsid w:val="0086231D"/>
    <w:rsid w:val="0086657B"/>
    <w:rsid w:val="00866CC0"/>
    <w:rsid w:val="008741E0"/>
    <w:rsid w:val="00876171"/>
    <w:rsid w:val="00882625"/>
    <w:rsid w:val="0088638D"/>
    <w:rsid w:val="008868C6"/>
    <w:rsid w:val="008932CC"/>
    <w:rsid w:val="008932CD"/>
    <w:rsid w:val="00896581"/>
    <w:rsid w:val="008B3501"/>
    <w:rsid w:val="008B7984"/>
    <w:rsid w:val="008C04EB"/>
    <w:rsid w:val="008E0D34"/>
    <w:rsid w:val="008F4110"/>
    <w:rsid w:val="008F7A61"/>
    <w:rsid w:val="00901405"/>
    <w:rsid w:val="00923F6E"/>
    <w:rsid w:val="00932840"/>
    <w:rsid w:val="00942E14"/>
    <w:rsid w:val="00951BD7"/>
    <w:rsid w:val="00951F94"/>
    <w:rsid w:val="009716F6"/>
    <w:rsid w:val="0098118F"/>
    <w:rsid w:val="00982F85"/>
    <w:rsid w:val="009903E8"/>
    <w:rsid w:val="009B24D2"/>
    <w:rsid w:val="009B4452"/>
    <w:rsid w:val="009D721D"/>
    <w:rsid w:val="009E0A5D"/>
    <w:rsid w:val="009E43C8"/>
    <w:rsid w:val="00A02718"/>
    <w:rsid w:val="00A02AEF"/>
    <w:rsid w:val="00A064F1"/>
    <w:rsid w:val="00A16271"/>
    <w:rsid w:val="00A3121A"/>
    <w:rsid w:val="00A335BB"/>
    <w:rsid w:val="00A43D55"/>
    <w:rsid w:val="00A55D5B"/>
    <w:rsid w:val="00A6482A"/>
    <w:rsid w:val="00A65EC9"/>
    <w:rsid w:val="00A752C2"/>
    <w:rsid w:val="00A85A07"/>
    <w:rsid w:val="00A878F9"/>
    <w:rsid w:val="00AA10C6"/>
    <w:rsid w:val="00AA6FD4"/>
    <w:rsid w:val="00AC07D7"/>
    <w:rsid w:val="00AC3397"/>
    <w:rsid w:val="00AC7190"/>
    <w:rsid w:val="00AD34C5"/>
    <w:rsid w:val="00AD744F"/>
    <w:rsid w:val="00AD7DC3"/>
    <w:rsid w:val="00AF4701"/>
    <w:rsid w:val="00B05D8E"/>
    <w:rsid w:val="00B127F4"/>
    <w:rsid w:val="00B1675D"/>
    <w:rsid w:val="00B2380D"/>
    <w:rsid w:val="00B27C99"/>
    <w:rsid w:val="00B3130E"/>
    <w:rsid w:val="00B33694"/>
    <w:rsid w:val="00B40351"/>
    <w:rsid w:val="00B65C4C"/>
    <w:rsid w:val="00B76D0F"/>
    <w:rsid w:val="00B862C9"/>
    <w:rsid w:val="00B86713"/>
    <w:rsid w:val="00BA44A2"/>
    <w:rsid w:val="00BD21FA"/>
    <w:rsid w:val="00BD32E0"/>
    <w:rsid w:val="00BD3B6D"/>
    <w:rsid w:val="00BF68F6"/>
    <w:rsid w:val="00C07F45"/>
    <w:rsid w:val="00C21189"/>
    <w:rsid w:val="00C420DF"/>
    <w:rsid w:val="00C46624"/>
    <w:rsid w:val="00C5141E"/>
    <w:rsid w:val="00C56E2B"/>
    <w:rsid w:val="00C57C31"/>
    <w:rsid w:val="00C72290"/>
    <w:rsid w:val="00C737D9"/>
    <w:rsid w:val="00C849FE"/>
    <w:rsid w:val="00C87112"/>
    <w:rsid w:val="00CA3AE1"/>
    <w:rsid w:val="00CA44C3"/>
    <w:rsid w:val="00CB3686"/>
    <w:rsid w:val="00CD08EE"/>
    <w:rsid w:val="00CD299C"/>
    <w:rsid w:val="00CE37A1"/>
    <w:rsid w:val="00CF04B9"/>
    <w:rsid w:val="00CF612F"/>
    <w:rsid w:val="00D01B76"/>
    <w:rsid w:val="00D4032E"/>
    <w:rsid w:val="00D645E8"/>
    <w:rsid w:val="00D85D8B"/>
    <w:rsid w:val="00D92167"/>
    <w:rsid w:val="00DC087D"/>
    <w:rsid w:val="00DC1FB2"/>
    <w:rsid w:val="00DD0BA2"/>
    <w:rsid w:val="00DD3F0E"/>
    <w:rsid w:val="00DE0DB3"/>
    <w:rsid w:val="00DF605D"/>
    <w:rsid w:val="00DF6E36"/>
    <w:rsid w:val="00E00135"/>
    <w:rsid w:val="00E01482"/>
    <w:rsid w:val="00E23E92"/>
    <w:rsid w:val="00E278C8"/>
    <w:rsid w:val="00E44F9F"/>
    <w:rsid w:val="00E64538"/>
    <w:rsid w:val="00E66F4E"/>
    <w:rsid w:val="00E70F49"/>
    <w:rsid w:val="00E93FB5"/>
    <w:rsid w:val="00EC4999"/>
    <w:rsid w:val="00ED4DBE"/>
    <w:rsid w:val="00EF2483"/>
    <w:rsid w:val="00EF25D5"/>
    <w:rsid w:val="00F01539"/>
    <w:rsid w:val="00F034ED"/>
    <w:rsid w:val="00F06E3D"/>
    <w:rsid w:val="00F111A4"/>
    <w:rsid w:val="00F310D5"/>
    <w:rsid w:val="00F34394"/>
    <w:rsid w:val="00F36F8F"/>
    <w:rsid w:val="00F37833"/>
    <w:rsid w:val="00F44E16"/>
    <w:rsid w:val="00F45FDF"/>
    <w:rsid w:val="00F51D1E"/>
    <w:rsid w:val="00F61E55"/>
    <w:rsid w:val="00F740EB"/>
    <w:rsid w:val="00F91289"/>
    <w:rsid w:val="00F925AF"/>
    <w:rsid w:val="00FB1971"/>
    <w:rsid w:val="00FC17A0"/>
    <w:rsid w:val="00FD6575"/>
    <w:rsid w:val="00FE34E4"/>
    <w:rsid w:val="00FE36B5"/>
    <w:rsid w:val="00FE6936"/>
    <w:rsid w:val="00FF109F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46C5CF"/>
  <w15:chartTrackingRefBased/>
  <w15:docId w15:val="{8AE57294-B650-431A-823D-AB8CB926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7F2"/>
  </w:style>
  <w:style w:type="paragraph" w:styleId="Footer">
    <w:name w:val="footer"/>
    <w:basedOn w:val="Normal"/>
    <w:link w:val="FooterChar"/>
    <w:uiPriority w:val="99"/>
    <w:unhideWhenUsed/>
    <w:rsid w:val="003A7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7F2"/>
  </w:style>
  <w:style w:type="paragraph" w:styleId="ListParagraph">
    <w:name w:val="List Paragraph"/>
    <w:basedOn w:val="Normal"/>
    <w:uiPriority w:val="34"/>
    <w:qFormat/>
    <w:rsid w:val="003A77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5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2358CA"/>
    <w:rPr>
      <w:b/>
      <w:bCs/>
    </w:rPr>
  </w:style>
  <w:style w:type="character" w:styleId="Hyperlink">
    <w:name w:val="Hyperlink"/>
    <w:basedOn w:val="DefaultParagraphFont"/>
    <w:uiPriority w:val="99"/>
    <w:unhideWhenUsed/>
    <w:rsid w:val="00B862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2C9"/>
    <w:rPr>
      <w:color w:val="605E5C"/>
      <w:shd w:val="clear" w:color="auto" w:fill="E1DFDD"/>
    </w:rPr>
  </w:style>
  <w:style w:type="table" w:styleId="LightList-Accent3">
    <w:name w:val="Light List Accent 3"/>
    <w:basedOn w:val="TableNormal"/>
    <w:uiPriority w:val="61"/>
    <w:rsid w:val="00D645E8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A27B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dunne@outloo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EE15A5FBFE1408013D63715217782" ma:contentTypeVersion="16" ma:contentTypeDescription="Create a new document." ma:contentTypeScope="" ma:versionID="041cd3ad7c5090ca4ccf6fd601e70ea1">
  <xsd:schema xmlns:xsd="http://www.w3.org/2001/XMLSchema" xmlns:xs="http://www.w3.org/2001/XMLSchema" xmlns:p="http://schemas.microsoft.com/office/2006/metadata/properties" xmlns:ns3="90116145-535f-423c-ad45-abb12ab9d168" xmlns:ns4="819e3b9d-ba0c-450d-b430-b6f8a95e9bb1" targetNamespace="http://schemas.microsoft.com/office/2006/metadata/properties" ma:root="true" ma:fieldsID="787423a3f5a84256054347acb43113cb" ns3:_="" ns4:_="">
    <xsd:import namespace="90116145-535f-423c-ad45-abb12ab9d168"/>
    <xsd:import namespace="819e3b9d-ba0c-450d-b430-b6f8a95e9b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16145-535f-423c-ad45-abb12ab9d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e3b9d-ba0c-450d-b430-b6f8a95e9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19e3b9d-ba0c-450d-b430-b6f8a95e9bb1" xsi:nil="true"/>
  </documentManagement>
</p:properties>
</file>

<file path=customXml/itemProps1.xml><?xml version="1.0" encoding="utf-8"?>
<ds:datastoreItem xmlns:ds="http://schemas.openxmlformats.org/officeDocument/2006/customXml" ds:itemID="{04F185A0-D9E3-4E24-AD36-D0D8E56270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59ADFD-B13A-4D5E-9E21-3BE7B20CA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16145-535f-423c-ad45-abb12ab9d168"/>
    <ds:schemaRef ds:uri="819e3b9d-ba0c-450d-b430-b6f8a95e9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201FCA-DBE4-4721-B266-7C38611B3416}">
  <ds:schemaRefs>
    <ds:schemaRef ds:uri="http://schemas.microsoft.com/office/2006/metadata/properties"/>
    <ds:schemaRef ds:uri="http://schemas.microsoft.com/office/infopath/2007/PartnerControls"/>
    <ds:schemaRef ds:uri="819e3b9d-ba0c-450d-b430-b6f8a95e9b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Dunne</dc:creator>
  <cp:keywords/>
  <dc:description/>
  <cp:lastModifiedBy>Melodie Hosey</cp:lastModifiedBy>
  <cp:revision>2</cp:revision>
  <dcterms:created xsi:type="dcterms:W3CDTF">2024-02-21T16:57:00Z</dcterms:created>
  <dcterms:modified xsi:type="dcterms:W3CDTF">2024-02-21T16:57:00Z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0x0101007A3EE15A5FBFE1408013D63715217782</vt:lpwstr>
  </property>
</Properties>
</file>