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5F5F4" w14:textId="77777777" w:rsidR="0027365D" w:rsidRPr="008048B9" w:rsidRDefault="0012230C">
      <w:pPr>
        <w:pStyle w:val="Body"/>
        <w:jc w:val="center"/>
        <w:rPr>
          <w:b/>
          <w:bCs/>
          <w:sz w:val="26"/>
          <w:szCs w:val="26"/>
        </w:rPr>
      </w:pPr>
      <w:r w:rsidRPr="008048B9">
        <w:rPr>
          <w:b/>
          <w:bCs/>
          <w:sz w:val="26"/>
          <w:szCs w:val="26"/>
        </w:rPr>
        <w:t>Doctrine of Eternal Security Discussion Guide</w:t>
      </w:r>
    </w:p>
    <w:p w14:paraId="2FF97A04" w14:textId="77777777" w:rsidR="0027365D" w:rsidRDefault="0027365D">
      <w:pPr>
        <w:pStyle w:val="Body"/>
        <w:jc w:val="center"/>
        <w:rPr>
          <w:sz w:val="24"/>
          <w:szCs w:val="24"/>
        </w:rPr>
      </w:pPr>
    </w:p>
    <w:p w14:paraId="10CAC658" w14:textId="77777777" w:rsidR="0027365D" w:rsidRDefault="0012230C">
      <w:pPr>
        <w:pStyle w:val="Body"/>
        <w:rPr>
          <w:sz w:val="24"/>
          <w:szCs w:val="24"/>
        </w:rPr>
      </w:pPr>
      <w:r>
        <w:rPr>
          <w:sz w:val="24"/>
          <w:szCs w:val="24"/>
        </w:rPr>
        <w:t xml:space="preserve">This week we explored the doctrine of eternal security. God wants us to be secure in our salvation. One reason we know we have eternal security is because Jesus said, </w:t>
      </w:r>
      <w:r>
        <w:rPr>
          <w:sz w:val="24"/>
          <w:szCs w:val="24"/>
        </w:rPr>
        <w:t>“</w:t>
      </w:r>
      <w:r>
        <w:rPr>
          <w:sz w:val="24"/>
          <w:szCs w:val="24"/>
        </w:rPr>
        <w:t>Whosoever believes in him will not perish but have eternal life</w:t>
      </w:r>
      <w:r>
        <w:rPr>
          <w:sz w:val="24"/>
          <w:szCs w:val="24"/>
        </w:rPr>
        <w:t>”</w:t>
      </w:r>
      <w:r>
        <w:rPr>
          <w:sz w:val="24"/>
          <w:szCs w:val="24"/>
        </w:rPr>
        <w:t xml:space="preserve"> (John 3:16).  Also, we </w:t>
      </w:r>
      <w:r>
        <w:rPr>
          <w:sz w:val="24"/>
          <w:szCs w:val="24"/>
        </w:rPr>
        <w:t>are in a relationship with Jesus Christ and His Holy Spirit is working in and through us testifying with our Spirit that we are saved. In John 10:28 Jesus states, “I give them eternal life, and they will never perish—ever! No one will snatch them out of My</w:t>
      </w:r>
      <w:r>
        <w:rPr>
          <w:sz w:val="24"/>
          <w:szCs w:val="24"/>
        </w:rPr>
        <w:t xml:space="preserve"> hand.” This statement from Jesus would be difficult to harmonize with any view that allowed a Christian to fall away and perish.</w:t>
      </w:r>
    </w:p>
    <w:p w14:paraId="4E27DE1B" w14:textId="77777777" w:rsidR="0027365D" w:rsidRDefault="0027365D">
      <w:pPr>
        <w:pStyle w:val="Body"/>
        <w:rPr>
          <w:sz w:val="24"/>
          <w:szCs w:val="24"/>
        </w:rPr>
      </w:pPr>
    </w:p>
    <w:p w14:paraId="6A809E3A" w14:textId="77777777" w:rsidR="0027365D" w:rsidRDefault="0012230C">
      <w:pPr>
        <w:pStyle w:val="Body"/>
        <w:rPr>
          <w:sz w:val="24"/>
          <w:szCs w:val="24"/>
        </w:rPr>
      </w:pPr>
      <w:r>
        <w:rPr>
          <w:sz w:val="24"/>
          <w:szCs w:val="24"/>
        </w:rPr>
        <w:t>The Bible teaches we are saved and secure in Christ (John 10:27-30). It also teaches that those who are truly saved will live</w:t>
      </w:r>
      <w:r>
        <w:rPr>
          <w:sz w:val="24"/>
          <w:szCs w:val="24"/>
        </w:rPr>
        <w:t xml:space="preserve"> a holy life and remain faithful throughout their lives. They are not perfect, but consistent in their love, dedication, and service of Jesus. However, salvation is never in our hands. The truth is, you and I have no power in and of ourselves to achieve sa</w:t>
      </w:r>
      <w:r>
        <w:rPr>
          <w:sz w:val="24"/>
          <w:szCs w:val="24"/>
        </w:rPr>
        <w:t>lvation. This means we have no power to take it away either. The result: if salvation is in God’s hands from beginning to end, we are eternally secure in that salvation.</w:t>
      </w:r>
    </w:p>
    <w:p w14:paraId="634310E7" w14:textId="77777777" w:rsidR="0027365D" w:rsidRDefault="0027365D">
      <w:pPr>
        <w:pStyle w:val="Body"/>
        <w:rPr>
          <w:sz w:val="24"/>
          <w:szCs w:val="24"/>
        </w:rPr>
      </w:pPr>
    </w:p>
    <w:p w14:paraId="1EEC5519" w14:textId="7D241801" w:rsidR="0027365D" w:rsidRDefault="0012230C">
      <w:pPr>
        <w:pStyle w:val="Body"/>
        <w:rPr>
          <w:b/>
          <w:bCs/>
          <w:sz w:val="24"/>
          <w:szCs w:val="24"/>
        </w:rPr>
      </w:pPr>
      <w:r>
        <w:rPr>
          <w:b/>
          <w:bCs/>
          <w:sz w:val="24"/>
          <w:szCs w:val="24"/>
        </w:rPr>
        <w:t>Key Passage: John 10:27-30</w:t>
      </w:r>
    </w:p>
    <w:p w14:paraId="6CB9DD11" w14:textId="6B881C94" w:rsidR="008048B9" w:rsidRDefault="008048B9">
      <w:pPr>
        <w:pStyle w:val="Body"/>
        <w:rPr>
          <w:b/>
          <w:bCs/>
          <w:sz w:val="24"/>
          <w:szCs w:val="24"/>
        </w:rPr>
      </w:pPr>
    </w:p>
    <w:p w14:paraId="5FBD45BC" w14:textId="77777777" w:rsidR="008048B9" w:rsidRDefault="008048B9">
      <w:pPr>
        <w:pStyle w:val="Body"/>
        <w:rPr>
          <w:b/>
          <w:bCs/>
          <w:sz w:val="24"/>
          <w:szCs w:val="24"/>
        </w:rPr>
      </w:pPr>
    </w:p>
    <w:p w14:paraId="6B895820" w14:textId="77777777" w:rsidR="0027365D" w:rsidRDefault="0027365D">
      <w:pPr>
        <w:pStyle w:val="Body"/>
        <w:rPr>
          <w:b/>
          <w:bCs/>
          <w:sz w:val="24"/>
          <w:szCs w:val="24"/>
        </w:rPr>
      </w:pPr>
    </w:p>
    <w:p w14:paraId="0F06BEBC" w14:textId="77777777" w:rsidR="0027365D" w:rsidRDefault="0012230C">
      <w:pPr>
        <w:pStyle w:val="Body"/>
        <w:rPr>
          <w:b/>
          <w:bCs/>
          <w:sz w:val="24"/>
          <w:szCs w:val="24"/>
        </w:rPr>
      </w:pPr>
      <w:r>
        <w:rPr>
          <w:b/>
          <w:bCs/>
          <w:sz w:val="24"/>
          <w:szCs w:val="24"/>
        </w:rPr>
        <w:t xml:space="preserve">Discussion Questions: </w:t>
      </w:r>
    </w:p>
    <w:p w14:paraId="10CFF68F" w14:textId="77777777" w:rsidR="0027365D" w:rsidRDefault="0027365D">
      <w:pPr>
        <w:pStyle w:val="Body"/>
        <w:rPr>
          <w:sz w:val="24"/>
          <w:szCs w:val="24"/>
        </w:rPr>
      </w:pPr>
    </w:p>
    <w:p w14:paraId="153291A3" w14:textId="77777777" w:rsidR="0027365D" w:rsidRDefault="0012230C">
      <w:pPr>
        <w:pStyle w:val="Body"/>
        <w:numPr>
          <w:ilvl w:val="0"/>
          <w:numId w:val="2"/>
        </w:numPr>
        <w:rPr>
          <w:sz w:val="24"/>
          <w:szCs w:val="24"/>
        </w:rPr>
      </w:pPr>
      <w:r>
        <w:rPr>
          <w:sz w:val="24"/>
          <w:szCs w:val="24"/>
        </w:rPr>
        <w:t>What does it mean to be secure in</w:t>
      </w:r>
      <w:r>
        <w:rPr>
          <w:sz w:val="24"/>
          <w:szCs w:val="24"/>
        </w:rPr>
        <w:t xml:space="preserve"> salvation?</w:t>
      </w:r>
    </w:p>
    <w:p w14:paraId="5009CAD8" w14:textId="77777777" w:rsidR="0027365D" w:rsidRDefault="0012230C">
      <w:pPr>
        <w:pStyle w:val="Body"/>
        <w:numPr>
          <w:ilvl w:val="0"/>
          <w:numId w:val="2"/>
        </w:numPr>
        <w:rPr>
          <w:sz w:val="24"/>
          <w:szCs w:val="24"/>
        </w:rPr>
      </w:pPr>
      <w:r>
        <w:rPr>
          <w:sz w:val="24"/>
          <w:szCs w:val="24"/>
        </w:rPr>
        <w:t>What are some reasons we should feel secure in our salvation?</w:t>
      </w:r>
    </w:p>
    <w:p w14:paraId="22B795E4" w14:textId="77777777" w:rsidR="0027365D" w:rsidRDefault="0012230C">
      <w:pPr>
        <w:pStyle w:val="Body"/>
        <w:numPr>
          <w:ilvl w:val="0"/>
          <w:numId w:val="2"/>
        </w:numPr>
        <w:rPr>
          <w:sz w:val="24"/>
          <w:szCs w:val="24"/>
        </w:rPr>
      </w:pPr>
      <w:r>
        <w:rPr>
          <w:sz w:val="24"/>
          <w:szCs w:val="24"/>
        </w:rPr>
        <w:t>Why don’t we believe a person can lose his or her salvation?</w:t>
      </w:r>
    </w:p>
    <w:p w14:paraId="77FE0200" w14:textId="77777777" w:rsidR="0027365D" w:rsidRDefault="0012230C">
      <w:pPr>
        <w:pStyle w:val="Body"/>
        <w:numPr>
          <w:ilvl w:val="0"/>
          <w:numId w:val="2"/>
        </w:numPr>
        <w:rPr>
          <w:sz w:val="24"/>
          <w:szCs w:val="24"/>
        </w:rPr>
      </w:pPr>
      <w:r>
        <w:rPr>
          <w:sz w:val="24"/>
          <w:szCs w:val="24"/>
        </w:rPr>
        <w:t>If I am saved, what kind life will I live?</w:t>
      </w:r>
    </w:p>
    <w:p w14:paraId="669FA05A" w14:textId="089FAEFA" w:rsidR="0027365D" w:rsidRDefault="0027365D">
      <w:pPr>
        <w:pStyle w:val="Body"/>
        <w:rPr>
          <w:sz w:val="24"/>
          <w:szCs w:val="24"/>
        </w:rPr>
      </w:pPr>
    </w:p>
    <w:p w14:paraId="71086E9B" w14:textId="77777777" w:rsidR="008048B9" w:rsidRDefault="008048B9">
      <w:pPr>
        <w:pStyle w:val="Body"/>
        <w:rPr>
          <w:sz w:val="24"/>
          <w:szCs w:val="24"/>
        </w:rPr>
      </w:pPr>
    </w:p>
    <w:p w14:paraId="32C6F3DB" w14:textId="77777777" w:rsidR="008048B9" w:rsidRDefault="008048B9">
      <w:pPr>
        <w:pStyle w:val="Body"/>
        <w:rPr>
          <w:b/>
          <w:bCs/>
          <w:sz w:val="24"/>
          <w:szCs w:val="24"/>
        </w:rPr>
      </w:pPr>
    </w:p>
    <w:p w14:paraId="14D77B55" w14:textId="3162B503" w:rsidR="0027365D" w:rsidRDefault="0012230C">
      <w:pPr>
        <w:pStyle w:val="Body"/>
        <w:rPr>
          <w:b/>
          <w:bCs/>
          <w:sz w:val="24"/>
          <w:szCs w:val="24"/>
        </w:rPr>
      </w:pPr>
      <w:r>
        <w:rPr>
          <w:b/>
          <w:bCs/>
          <w:sz w:val="24"/>
          <w:szCs w:val="24"/>
        </w:rPr>
        <w:t>Prayer Focus:</w:t>
      </w:r>
    </w:p>
    <w:p w14:paraId="29A32F2B" w14:textId="77777777" w:rsidR="0027365D" w:rsidRDefault="0027365D">
      <w:pPr>
        <w:pStyle w:val="Body"/>
        <w:rPr>
          <w:sz w:val="24"/>
          <w:szCs w:val="24"/>
        </w:rPr>
      </w:pPr>
    </w:p>
    <w:p w14:paraId="74553C71" w14:textId="77777777" w:rsidR="0027365D" w:rsidRDefault="0012230C">
      <w:pPr>
        <w:pStyle w:val="Body"/>
        <w:rPr>
          <w:sz w:val="24"/>
          <w:szCs w:val="24"/>
        </w:rPr>
      </w:pPr>
      <w:r>
        <w:rPr>
          <w:sz w:val="24"/>
          <w:szCs w:val="24"/>
        </w:rPr>
        <w:t>Spend time thanking God for saving us and securing us in His s</w:t>
      </w:r>
      <w:r>
        <w:rPr>
          <w:sz w:val="24"/>
          <w:szCs w:val="24"/>
        </w:rPr>
        <w:t xml:space="preserve">alvation. Ask God to help you use that truth to motivate you to serve him faithfully. </w:t>
      </w:r>
    </w:p>
    <w:p w14:paraId="04FCA142" w14:textId="1585E224" w:rsidR="0027365D" w:rsidRDefault="0027365D">
      <w:pPr>
        <w:pStyle w:val="Body"/>
        <w:rPr>
          <w:sz w:val="24"/>
          <w:szCs w:val="24"/>
        </w:rPr>
      </w:pPr>
    </w:p>
    <w:p w14:paraId="4C4140CA" w14:textId="7E5F6AAF" w:rsidR="008048B9" w:rsidRDefault="008048B9">
      <w:pPr>
        <w:pStyle w:val="Body"/>
        <w:rPr>
          <w:sz w:val="24"/>
          <w:szCs w:val="24"/>
        </w:rPr>
      </w:pPr>
    </w:p>
    <w:p w14:paraId="2D8CAB98" w14:textId="77777777" w:rsidR="008048B9" w:rsidRDefault="008048B9">
      <w:pPr>
        <w:pStyle w:val="Body"/>
        <w:rPr>
          <w:sz w:val="24"/>
          <w:szCs w:val="24"/>
        </w:rPr>
      </w:pPr>
    </w:p>
    <w:p w14:paraId="6AC30B29" w14:textId="77777777" w:rsidR="0027365D" w:rsidRDefault="0012230C">
      <w:pPr>
        <w:pStyle w:val="Body"/>
        <w:rPr>
          <w:b/>
          <w:bCs/>
          <w:sz w:val="24"/>
          <w:szCs w:val="24"/>
        </w:rPr>
      </w:pPr>
      <w:r>
        <w:rPr>
          <w:b/>
          <w:bCs/>
          <w:sz w:val="24"/>
          <w:szCs w:val="24"/>
        </w:rPr>
        <w:t xml:space="preserve">Next Steps </w:t>
      </w:r>
    </w:p>
    <w:p w14:paraId="579007D9" w14:textId="77777777" w:rsidR="0027365D" w:rsidRDefault="0027365D">
      <w:pPr>
        <w:pStyle w:val="Body"/>
        <w:rPr>
          <w:b/>
          <w:bCs/>
          <w:sz w:val="24"/>
          <w:szCs w:val="24"/>
        </w:rPr>
      </w:pPr>
    </w:p>
    <w:p w14:paraId="4B89F582" w14:textId="77777777" w:rsidR="0027365D" w:rsidRDefault="0012230C">
      <w:pPr>
        <w:pStyle w:val="Body"/>
        <w:numPr>
          <w:ilvl w:val="0"/>
          <w:numId w:val="4"/>
        </w:numPr>
        <w:rPr>
          <w:sz w:val="24"/>
          <w:szCs w:val="24"/>
        </w:rPr>
      </w:pPr>
      <w:r>
        <w:rPr>
          <w:sz w:val="24"/>
          <w:szCs w:val="24"/>
        </w:rPr>
        <w:t xml:space="preserve">Discuss the characteristics and spiritual disciplines involved in living a holy life. </w:t>
      </w:r>
    </w:p>
    <w:p w14:paraId="069C68BA" w14:textId="77777777" w:rsidR="0027365D" w:rsidRDefault="0012230C">
      <w:pPr>
        <w:pStyle w:val="Body"/>
        <w:numPr>
          <w:ilvl w:val="0"/>
          <w:numId w:val="4"/>
        </w:numPr>
        <w:rPr>
          <w:sz w:val="24"/>
          <w:szCs w:val="24"/>
        </w:rPr>
      </w:pPr>
      <w:r>
        <w:rPr>
          <w:sz w:val="24"/>
          <w:szCs w:val="24"/>
        </w:rPr>
        <w:t>What characteristic or spiritual disciplines do you need to put into</w:t>
      </w:r>
      <w:r>
        <w:rPr>
          <w:sz w:val="24"/>
          <w:szCs w:val="24"/>
        </w:rPr>
        <w:t xml:space="preserve"> practice or improve upon? How do you plan to put it into practice? </w:t>
      </w:r>
    </w:p>
    <w:sectPr w:rsidR="0027365D" w:rsidSect="008048B9">
      <w:headerReference w:type="default" r:id="rId7"/>
      <w:footerReference w:type="default" r:id="rId8"/>
      <w:pgSz w:w="12240" w:h="15840"/>
      <w:pgMar w:top="1440" w:right="1440" w:bottom="1440" w:left="1440" w:header="720" w:footer="864"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70446" w14:textId="77777777" w:rsidR="0012230C" w:rsidRDefault="0012230C">
      <w:r>
        <w:separator/>
      </w:r>
    </w:p>
  </w:endnote>
  <w:endnote w:type="continuationSeparator" w:id="0">
    <w:p w14:paraId="3B4103DC" w14:textId="77777777" w:rsidR="0012230C" w:rsidRDefault="00122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18448" w14:textId="77777777" w:rsidR="0027365D" w:rsidRDefault="002736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A859D" w14:textId="77777777" w:rsidR="0012230C" w:rsidRDefault="0012230C">
      <w:r>
        <w:separator/>
      </w:r>
    </w:p>
  </w:footnote>
  <w:footnote w:type="continuationSeparator" w:id="0">
    <w:p w14:paraId="0030A386" w14:textId="77777777" w:rsidR="0012230C" w:rsidRDefault="00122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9CECF" w14:textId="77777777" w:rsidR="0027365D" w:rsidRDefault="002736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32540"/>
    <w:multiLevelType w:val="hybridMultilevel"/>
    <w:tmpl w:val="5D5AC76E"/>
    <w:styleLink w:val="Numbered"/>
    <w:lvl w:ilvl="0" w:tplc="74F8CB8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514AF6B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307C6B3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46CEA4FE">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4A4A671C">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3A40189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4A6099B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199866B4">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9654B52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5223981"/>
    <w:multiLevelType w:val="hybridMultilevel"/>
    <w:tmpl w:val="5D5AC76E"/>
    <w:numStyleLink w:val="Numbered"/>
  </w:abstractNum>
  <w:abstractNum w:abstractNumId="2" w15:restartNumberingAfterBreak="0">
    <w:nsid w:val="2B687462"/>
    <w:multiLevelType w:val="hybridMultilevel"/>
    <w:tmpl w:val="2D464742"/>
    <w:styleLink w:val="Bullet"/>
    <w:lvl w:ilvl="0" w:tplc="454608F8">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5CC0AF4E">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C8F85E28">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A15827C8">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901C05D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24DA142A">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00C00BE6">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E5127B66">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9278A06E">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68DE6A40"/>
    <w:multiLevelType w:val="hybridMultilevel"/>
    <w:tmpl w:val="2D464742"/>
    <w:numStyleLink w:val="Bullet"/>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65D"/>
    <w:rsid w:val="0012230C"/>
    <w:rsid w:val="0027365D"/>
    <w:rsid w:val="0080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9613C"/>
  <w15:docId w15:val="{4893E995-2E08-4EB1-B3E9-9462156C2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Bullet">
    <w:name w:val="Bullet"/>
    <w:pPr>
      <w:numPr>
        <w:numId w:val="1"/>
      </w:numPr>
    </w:pPr>
  </w:style>
  <w:style w:type="numbering" w:customStyle="1" w:styleId="Numbered">
    <w:name w:val="Number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melodie</cp:lastModifiedBy>
  <cp:revision>2</cp:revision>
  <dcterms:created xsi:type="dcterms:W3CDTF">2020-04-25T18:17:00Z</dcterms:created>
  <dcterms:modified xsi:type="dcterms:W3CDTF">2020-04-25T18:17:00Z</dcterms:modified>
</cp:coreProperties>
</file>